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E9CFC" w14:textId="49CB807F" w:rsidR="001554FF" w:rsidRPr="00D86FC5" w:rsidRDefault="001554FF" w:rsidP="00D86FC5">
      <w:pPr>
        <w:shd w:val="clear" w:color="auto" w:fill="FFFFFF"/>
        <w:spacing w:after="0" w:line="480" w:lineRule="auto"/>
        <w:rPr>
          <w:rFonts w:ascii="Times New Roman" w:eastAsia="Times New Roman" w:hAnsi="Times New Roman" w:cs="Times New Roman"/>
          <w:sz w:val="24"/>
          <w:szCs w:val="24"/>
        </w:rPr>
      </w:pPr>
    </w:p>
    <w:p w14:paraId="7719F5B0" w14:textId="77777777" w:rsidR="008F3C7E" w:rsidRDefault="008F3C7E" w:rsidP="008F3C7E">
      <w:pPr>
        <w:spacing w:after="0" w:line="720" w:lineRule="auto"/>
        <w:rPr>
          <w:rFonts w:ascii="Times New Roman" w:eastAsia="Calibri" w:hAnsi="Times New Roman" w:cs="Times New Roman"/>
          <w:sz w:val="24"/>
          <w:szCs w:val="24"/>
        </w:rPr>
      </w:pPr>
      <w:r>
        <w:rPr>
          <w:rFonts w:ascii="Times New Roman" w:eastAsia="Calibri" w:hAnsi="Times New Roman" w:cs="Times New Roman"/>
          <w:sz w:val="24"/>
          <w:szCs w:val="24"/>
        </w:rPr>
        <w:t>Sandra:</w:t>
      </w:r>
    </w:p>
    <w:p w14:paraId="39F36ABB" w14:textId="6138F461" w:rsidR="008F3C7E" w:rsidRDefault="008F3C7E" w:rsidP="008F3C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You </w:t>
      </w:r>
      <w:r w:rsidR="00B53850">
        <w:rPr>
          <w:rFonts w:ascii="Times New Roman" w:eastAsia="Calibri" w:hAnsi="Times New Roman" w:cs="Times New Roman"/>
          <w:sz w:val="24"/>
          <w:szCs w:val="24"/>
        </w:rPr>
        <w:t>still have</w:t>
      </w:r>
      <w:r>
        <w:rPr>
          <w:rFonts w:ascii="Times New Roman" w:eastAsia="Calibri" w:hAnsi="Times New Roman" w:cs="Times New Roman"/>
          <w:sz w:val="24"/>
          <w:szCs w:val="24"/>
        </w:rPr>
        <w:t xml:space="preserve"> problems in understanding </w:t>
      </w:r>
      <w:r w:rsidR="00B53850">
        <w:rPr>
          <w:rFonts w:ascii="Times New Roman" w:eastAsia="Calibri" w:hAnsi="Times New Roman" w:cs="Times New Roman"/>
          <w:sz w:val="24"/>
          <w:szCs w:val="24"/>
        </w:rPr>
        <w:t>the meaning</w:t>
      </w:r>
      <w:r>
        <w:rPr>
          <w:rFonts w:ascii="Times New Roman" w:eastAsia="Calibri" w:hAnsi="Times New Roman" w:cs="Times New Roman"/>
          <w:sz w:val="24"/>
          <w:szCs w:val="24"/>
        </w:rPr>
        <w:t xml:space="preserve"> of the Statement of the Problem. You only describe it.</w:t>
      </w:r>
    </w:p>
    <w:p w14:paraId="4A526345" w14:textId="77777777" w:rsidR="008F3C7E" w:rsidRDefault="008F3C7E" w:rsidP="008F3C7E">
      <w:pPr>
        <w:spacing w:after="0" w:line="240" w:lineRule="auto"/>
        <w:rPr>
          <w:rFonts w:ascii="Times New Roman" w:eastAsia="Calibri" w:hAnsi="Times New Roman" w:cs="Times New Roman"/>
          <w:sz w:val="24"/>
          <w:szCs w:val="24"/>
        </w:rPr>
      </w:pPr>
    </w:p>
    <w:p w14:paraId="55B73804" w14:textId="77777777" w:rsidR="008F3C7E" w:rsidRDefault="008F3C7E" w:rsidP="008F3C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Here is an example between stating and describing. </w:t>
      </w:r>
    </w:p>
    <w:p w14:paraId="70ECC525" w14:textId="77777777" w:rsidR="008F3C7E" w:rsidRPr="00877B51" w:rsidRDefault="008F3C7E" w:rsidP="008F3C7E">
      <w:pPr>
        <w:spacing w:after="0" w:line="240" w:lineRule="auto"/>
        <w:rPr>
          <w:rFonts w:ascii="Times New Roman" w:eastAsia="Calibri" w:hAnsi="Times New Roman" w:cs="Times New Roman"/>
          <w:sz w:val="24"/>
          <w:szCs w:val="24"/>
          <w:highlight w:val="yellow"/>
        </w:rPr>
      </w:pPr>
      <w:r w:rsidRPr="00877B51">
        <w:rPr>
          <w:rFonts w:ascii="Times New Roman" w:eastAsia="Calibri" w:hAnsi="Times New Roman" w:cs="Times New Roman"/>
          <w:sz w:val="24"/>
          <w:szCs w:val="24"/>
          <w:highlight w:val="yellow"/>
        </w:rPr>
        <w:t>Someone is in a court of law and the judge is asking him to state his name. He replies:</w:t>
      </w:r>
    </w:p>
    <w:p w14:paraId="46541886" w14:textId="77777777" w:rsidR="008F3C7E" w:rsidRPr="00877B51" w:rsidRDefault="008F3C7E" w:rsidP="008F3C7E">
      <w:pPr>
        <w:spacing w:after="0" w:line="240" w:lineRule="auto"/>
        <w:rPr>
          <w:rFonts w:ascii="Times New Roman" w:eastAsia="Calibri" w:hAnsi="Times New Roman" w:cs="Times New Roman"/>
          <w:sz w:val="24"/>
          <w:szCs w:val="24"/>
          <w:highlight w:val="yellow"/>
        </w:rPr>
      </w:pPr>
    </w:p>
    <w:p w14:paraId="233D9EBA" w14:textId="77777777" w:rsidR="008F3C7E" w:rsidRPr="00877B51" w:rsidRDefault="008F3C7E" w:rsidP="008F3C7E">
      <w:pPr>
        <w:spacing w:after="0" w:line="240" w:lineRule="auto"/>
        <w:rPr>
          <w:rFonts w:ascii="Times New Roman" w:eastAsia="Calibri" w:hAnsi="Times New Roman" w:cs="Times New Roman"/>
          <w:sz w:val="24"/>
          <w:szCs w:val="24"/>
          <w:highlight w:val="yellow"/>
        </w:rPr>
      </w:pPr>
      <w:r w:rsidRPr="00877B51">
        <w:rPr>
          <w:rFonts w:ascii="Times New Roman" w:eastAsia="Calibri" w:hAnsi="Times New Roman" w:cs="Times New Roman"/>
          <w:sz w:val="24"/>
          <w:szCs w:val="24"/>
          <w:highlight w:val="yellow"/>
        </w:rPr>
        <w:t>I was born in Miami where I finished my elementary education</w:t>
      </w:r>
      <w:r w:rsidR="00877B51" w:rsidRPr="00877B51">
        <w:rPr>
          <w:rFonts w:ascii="Times New Roman" w:eastAsia="Calibri" w:hAnsi="Times New Roman" w:cs="Times New Roman"/>
          <w:sz w:val="24"/>
          <w:szCs w:val="24"/>
          <w:highlight w:val="yellow"/>
        </w:rPr>
        <w:t>. Then we  moved to Clearwater because my father got a new job; I finished high school in Clearwater.</w:t>
      </w:r>
    </w:p>
    <w:p w14:paraId="0DFF1B71" w14:textId="77777777" w:rsidR="00877B51" w:rsidRPr="00877B51" w:rsidRDefault="00877B51" w:rsidP="008F3C7E">
      <w:pPr>
        <w:spacing w:after="0" w:line="240" w:lineRule="auto"/>
        <w:rPr>
          <w:rFonts w:ascii="Times New Roman" w:eastAsia="Calibri" w:hAnsi="Times New Roman" w:cs="Times New Roman"/>
          <w:sz w:val="24"/>
          <w:szCs w:val="24"/>
          <w:highlight w:val="yellow"/>
        </w:rPr>
      </w:pPr>
    </w:p>
    <w:p w14:paraId="0ECC77AD" w14:textId="77777777" w:rsidR="00877B51" w:rsidRDefault="00877B51" w:rsidP="008F3C7E">
      <w:pPr>
        <w:spacing w:after="0" w:line="240" w:lineRule="auto"/>
        <w:rPr>
          <w:rFonts w:ascii="Times New Roman" w:eastAsia="Calibri" w:hAnsi="Times New Roman" w:cs="Times New Roman"/>
          <w:sz w:val="24"/>
          <w:szCs w:val="24"/>
        </w:rPr>
      </w:pPr>
      <w:r w:rsidRPr="00877B51">
        <w:rPr>
          <w:rFonts w:ascii="Times New Roman" w:eastAsia="Calibri" w:hAnsi="Times New Roman" w:cs="Times New Roman"/>
          <w:sz w:val="24"/>
          <w:szCs w:val="24"/>
          <w:highlight w:val="yellow"/>
        </w:rPr>
        <w:t>After finishing high school I received a scholarship from University X in Orlando where I got my BS and MA in Business Administration.</w:t>
      </w:r>
    </w:p>
    <w:p w14:paraId="5517CF1C" w14:textId="77777777" w:rsidR="00877B51" w:rsidRDefault="00877B51" w:rsidP="008F3C7E">
      <w:pPr>
        <w:spacing w:after="0" w:line="240" w:lineRule="auto"/>
        <w:rPr>
          <w:rFonts w:ascii="Times New Roman" w:eastAsia="Calibri" w:hAnsi="Times New Roman" w:cs="Times New Roman"/>
          <w:sz w:val="24"/>
          <w:szCs w:val="24"/>
        </w:rPr>
      </w:pPr>
    </w:p>
    <w:p w14:paraId="0D7145E8" w14:textId="77777777" w:rsidR="00877B51" w:rsidRDefault="00877B51" w:rsidP="008F3C7E">
      <w:pPr>
        <w:spacing w:after="0" w:line="240" w:lineRule="auto"/>
        <w:rPr>
          <w:rFonts w:ascii="Times New Roman" w:eastAsia="Calibri" w:hAnsi="Times New Roman" w:cs="Times New Roman"/>
          <w:sz w:val="24"/>
          <w:szCs w:val="24"/>
        </w:rPr>
      </w:pPr>
      <w:r w:rsidRPr="00877B51">
        <w:rPr>
          <w:rFonts w:ascii="Times New Roman" w:eastAsia="Calibri" w:hAnsi="Times New Roman" w:cs="Times New Roman"/>
          <w:color w:val="7030A0"/>
          <w:sz w:val="24"/>
          <w:szCs w:val="24"/>
        </w:rPr>
        <w:t>This person is describing things to the judge but has not stated his name</w:t>
      </w:r>
      <w:r>
        <w:rPr>
          <w:rFonts w:ascii="Times New Roman" w:eastAsia="Calibri" w:hAnsi="Times New Roman" w:cs="Times New Roman"/>
          <w:sz w:val="24"/>
          <w:szCs w:val="24"/>
        </w:rPr>
        <w:t>.</w:t>
      </w:r>
    </w:p>
    <w:p w14:paraId="4D939BDD" w14:textId="77777777" w:rsidR="00877B51" w:rsidRPr="00877B51" w:rsidRDefault="00877B51" w:rsidP="008F3C7E">
      <w:pPr>
        <w:spacing w:after="0" w:line="240" w:lineRule="auto"/>
        <w:rPr>
          <w:rFonts w:ascii="Times New Roman" w:eastAsia="Calibri" w:hAnsi="Times New Roman" w:cs="Times New Roman"/>
          <w:sz w:val="24"/>
          <w:szCs w:val="24"/>
        </w:rPr>
      </w:pPr>
    </w:p>
    <w:p w14:paraId="32CF4B2C" w14:textId="77777777" w:rsidR="00877B51" w:rsidRDefault="00877B51" w:rsidP="008F3C7E">
      <w:pPr>
        <w:spacing w:after="0" w:line="240" w:lineRule="auto"/>
        <w:rPr>
          <w:rFonts w:ascii="Times New Roman" w:eastAsia="Calibri" w:hAnsi="Times New Roman" w:cs="Times New Roman"/>
          <w:sz w:val="24"/>
          <w:szCs w:val="24"/>
        </w:rPr>
      </w:pPr>
      <w:r w:rsidRPr="00877B51">
        <w:rPr>
          <w:rFonts w:ascii="Times New Roman" w:eastAsia="Calibri" w:hAnsi="Times New Roman" w:cs="Times New Roman"/>
          <w:sz w:val="24"/>
          <w:szCs w:val="24"/>
        </w:rPr>
        <w:t xml:space="preserve">In </w:t>
      </w:r>
      <w:r>
        <w:rPr>
          <w:rFonts w:ascii="Times New Roman" w:eastAsia="Calibri" w:hAnsi="Times New Roman" w:cs="Times New Roman"/>
          <w:sz w:val="24"/>
          <w:szCs w:val="24"/>
        </w:rPr>
        <w:t>your next submission, please:</w:t>
      </w:r>
    </w:p>
    <w:p w14:paraId="5583A150" w14:textId="77777777" w:rsidR="00877B51" w:rsidRDefault="00877B51" w:rsidP="008F3C7E">
      <w:pPr>
        <w:spacing w:after="0" w:line="240" w:lineRule="auto"/>
        <w:rPr>
          <w:rFonts w:ascii="Times New Roman" w:eastAsia="Calibri" w:hAnsi="Times New Roman" w:cs="Times New Roman"/>
          <w:sz w:val="24"/>
          <w:szCs w:val="24"/>
        </w:rPr>
      </w:pPr>
    </w:p>
    <w:p w14:paraId="35D05B18" w14:textId="77777777" w:rsidR="00877B51" w:rsidRDefault="00877B51" w:rsidP="00877B51">
      <w:pPr>
        <w:pStyle w:val="ListParagraph"/>
        <w:numPr>
          <w:ilvl w:val="0"/>
          <w:numId w:val="2"/>
        </w:num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Come up with the Statement of the Problem that runs parallel to the Purpose of the Study which I have made some minor corrections.</w:t>
      </w:r>
    </w:p>
    <w:p w14:paraId="15438A2D" w14:textId="77777777" w:rsidR="00877B51" w:rsidRDefault="00877B51" w:rsidP="00877B51">
      <w:pPr>
        <w:pStyle w:val="ListParagraph"/>
        <w:numPr>
          <w:ilvl w:val="0"/>
          <w:numId w:val="2"/>
        </w:num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You need to link the choice of your Methodology to the specific needs of the topic of your research and support to with citations and references.</w:t>
      </w:r>
    </w:p>
    <w:p w14:paraId="5B18ADBF" w14:textId="77777777" w:rsidR="00877B51" w:rsidRDefault="00877B51" w:rsidP="00877B51">
      <w:pPr>
        <w:spacing w:after="0" w:line="240" w:lineRule="auto"/>
        <w:rPr>
          <w:rFonts w:ascii="Times New Roman" w:hAnsi="Times New Roman" w:cs="Times New Roman"/>
          <w:sz w:val="24"/>
          <w:szCs w:val="24"/>
          <w:shd w:val="clear" w:color="auto" w:fill="FFFFFF"/>
        </w:rPr>
      </w:pPr>
    </w:p>
    <w:p w14:paraId="5CCE6A93" w14:textId="603F9805" w:rsidR="00877B51" w:rsidRPr="00877B51" w:rsidRDefault="00877B51" w:rsidP="00877B51">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Dr. Joh Theodore      6/15/2019</w:t>
      </w:r>
    </w:p>
    <w:p w14:paraId="75DB82B5" w14:textId="77777777"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tbl>
      <w:tblPr>
        <w:tblW w:w="92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
        <w:gridCol w:w="7665"/>
        <w:gridCol w:w="1095"/>
      </w:tblGrid>
      <w:tr w:rsidR="008F3C7E" w14:paraId="0421F8C9" w14:textId="77777777" w:rsidTr="008F3C7E">
        <w:trPr>
          <w:jc w:val="center"/>
        </w:trPr>
        <w:tc>
          <w:tcPr>
            <w:tcW w:w="9285" w:type="dxa"/>
            <w:gridSpan w:val="3"/>
            <w:tcBorders>
              <w:top w:val="outset" w:sz="6" w:space="0" w:color="auto"/>
              <w:left w:val="outset" w:sz="6" w:space="0" w:color="auto"/>
              <w:bottom w:val="outset" w:sz="6" w:space="0" w:color="auto"/>
              <w:right w:val="outset" w:sz="6" w:space="0" w:color="auto"/>
            </w:tcBorders>
            <w:shd w:val="clear" w:color="auto" w:fill="BFBFBF"/>
            <w:hideMark/>
          </w:tcPr>
          <w:p w14:paraId="01325CE2" w14:textId="77777777" w:rsidR="008F3C7E" w:rsidRDefault="008F3C7E">
            <w:pPr>
              <w:pStyle w:val="NormalWeb"/>
              <w:spacing w:before="30" w:beforeAutospacing="0" w:after="30"/>
              <w:ind w:left="120" w:right="120"/>
              <w:jc w:val="center"/>
            </w:pPr>
            <w:r>
              <w:rPr>
                <w:rFonts w:ascii="Calibri Light" w:hAnsi="Calibri Light" w:cs="Calibri Light"/>
                <w:b/>
                <w:bCs/>
                <w:color w:val="000000"/>
              </w:rPr>
              <w:t>Grading Rubric</w:t>
            </w:r>
          </w:p>
        </w:tc>
      </w:tr>
      <w:tr w:rsidR="008F3C7E" w14:paraId="308C7C93" w14:textId="77777777" w:rsidTr="008F3C7E">
        <w:trPr>
          <w:trHeight w:val="300"/>
          <w:jc w:val="center"/>
        </w:trPr>
        <w:tc>
          <w:tcPr>
            <w:tcW w:w="9285" w:type="dxa"/>
            <w:gridSpan w:val="3"/>
            <w:tcBorders>
              <w:top w:val="outset" w:sz="6" w:space="0" w:color="auto"/>
              <w:left w:val="outset" w:sz="6" w:space="0" w:color="auto"/>
              <w:bottom w:val="outset" w:sz="6" w:space="0" w:color="auto"/>
              <w:right w:val="outset" w:sz="6" w:space="0" w:color="auto"/>
            </w:tcBorders>
            <w:shd w:val="clear" w:color="auto" w:fill="D9D9D9"/>
            <w:hideMark/>
          </w:tcPr>
          <w:p w14:paraId="2651F0B8" w14:textId="77777777" w:rsidR="008F3C7E" w:rsidRDefault="008F3C7E">
            <w:pPr>
              <w:pStyle w:val="NormalWeb"/>
              <w:spacing w:before="0" w:beforeAutospacing="0" w:after="0"/>
              <w:ind w:left="120" w:right="120"/>
            </w:pPr>
            <w:r>
              <w:rPr>
                <w:rFonts w:ascii="Calibri Light" w:hAnsi="Calibri Light" w:cs="Calibri Light"/>
                <w:b/>
                <w:bCs/>
                <w:color w:val="000000"/>
              </w:rPr>
              <w:t>Criteria</w:t>
            </w:r>
          </w:p>
        </w:tc>
      </w:tr>
      <w:tr w:rsidR="008F3C7E" w14:paraId="2A49C87F" w14:textId="77777777" w:rsidTr="008F3C7E">
        <w:trPr>
          <w:trHeight w:val="345"/>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1893D0A9" w14:textId="77777777" w:rsidR="008F3C7E" w:rsidRDefault="008F3C7E">
            <w:pPr>
              <w:pStyle w:val="NormalWeb"/>
              <w:spacing w:before="0" w:beforeAutospacing="0" w:after="0"/>
              <w:ind w:left="120" w:right="120"/>
            </w:pPr>
            <w:r>
              <w:rPr>
                <w:rFonts w:ascii="Calibri Light" w:hAnsi="Calibri Light" w:cs="Calibri Light"/>
                <w:color w:val="000000"/>
              </w:rPr>
              <w:t> </w:t>
            </w:r>
          </w:p>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79B89688" w14:textId="77777777" w:rsidR="008F3C7E" w:rsidRDefault="008F3C7E">
            <w:pPr>
              <w:pStyle w:val="NormalWeb"/>
              <w:spacing w:before="0" w:beforeAutospacing="0" w:after="0"/>
              <w:ind w:left="120" w:right="120"/>
            </w:pPr>
            <w:r>
              <w:rPr>
                <w:rFonts w:ascii="Calibri Light" w:hAnsi="Calibri Light" w:cs="Calibri Light"/>
                <w:b/>
                <w:bCs/>
                <w:color w:val="000000"/>
              </w:rPr>
              <w:t>Content (4 points)</w:t>
            </w:r>
          </w:p>
        </w:tc>
        <w:tc>
          <w:tcPr>
            <w:tcW w:w="1095" w:type="dxa"/>
            <w:tcBorders>
              <w:top w:val="outset" w:sz="6" w:space="0" w:color="auto"/>
              <w:left w:val="outset" w:sz="6" w:space="0" w:color="auto"/>
              <w:bottom w:val="outset" w:sz="6" w:space="0" w:color="auto"/>
              <w:right w:val="outset" w:sz="6" w:space="0" w:color="auto"/>
            </w:tcBorders>
            <w:shd w:val="clear" w:color="auto" w:fill="F2F2F2"/>
            <w:hideMark/>
          </w:tcPr>
          <w:p w14:paraId="3973CB44" w14:textId="77777777" w:rsidR="008F3C7E" w:rsidRDefault="008F3C7E">
            <w:pPr>
              <w:pStyle w:val="NormalWeb"/>
              <w:spacing w:before="0" w:beforeAutospacing="0" w:after="0"/>
              <w:ind w:left="120" w:right="120"/>
              <w:jc w:val="center"/>
            </w:pPr>
            <w:r>
              <w:rPr>
                <w:rFonts w:ascii="Calibri Light" w:hAnsi="Calibri Light" w:cs="Calibri Light"/>
                <w:b/>
                <w:bCs/>
                <w:color w:val="000000"/>
              </w:rPr>
              <w:t>Points</w:t>
            </w:r>
          </w:p>
        </w:tc>
      </w:tr>
      <w:tr w:rsidR="008F3C7E" w14:paraId="78BFDEE1" w14:textId="77777777" w:rsidTr="008F3C7E">
        <w:trPr>
          <w:jc w:val="center"/>
        </w:trPr>
        <w:tc>
          <w:tcPr>
            <w:tcW w:w="525" w:type="dxa"/>
            <w:tcBorders>
              <w:top w:val="outset" w:sz="6" w:space="0" w:color="auto"/>
              <w:left w:val="outset" w:sz="6" w:space="0" w:color="auto"/>
              <w:bottom w:val="outset" w:sz="6" w:space="0" w:color="auto"/>
              <w:right w:val="outset" w:sz="6" w:space="0" w:color="auto"/>
            </w:tcBorders>
            <w:hideMark/>
          </w:tcPr>
          <w:p w14:paraId="6B9D6CFA" w14:textId="77777777" w:rsidR="008F3C7E" w:rsidRDefault="008F3C7E">
            <w:pPr>
              <w:pStyle w:val="NormalWeb"/>
              <w:spacing w:before="30" w:beforeAutospacing="0" w:after="30"/>
              <w:ind w:left="120" w:right="120"/>
              <w:jc w:val="center"/>
            </w:pPr>
            <w:r>
              <w:rPr>
                <w:rFonts w:ascii="Calibri Light" w:hAnsi="Calibri Light" w:cs="Calibri Light"/>
              </w:rPr>
              <w:t>1</w:t>
            </w:r>
          </w:p>
        </w:tc>
        <w:tc>
          <w:tcPr>
            <w:tcW w:w="7665" w:type="dxa"/>
            <w:tcBorders>
              <w:top w:val="outset" w:sz="6" w:space="0" w:color="auto"/>
              <w:left w:val="outset" w:sz="6" w:space="0" w:color="auto"/>
              <w:bottom w:val="outset" w:sz="6" w:space="0" w:color="auto"/>
              <w:right w:val="outset" w:sz="6" w:space="0" w:color="auto"/>
            </w:tcBorders>
            <w:hideMark/>
          </w:tcPr>
          <w:p w14:paraId="116A9F8B" w14:textId="77777777" w:rsidR="008F3C7E" w:rsidRDefault="008F3C7E">
            <w:pPr>
              <w:pStyle w:val="NormalWeb"/>
              <w:spacing w:before="30" w:beforeAutospacing="0" w:after="30"/>
              <w:ind w:right="120"/>
            </w:pPr>
            <w:r>
              <w:rPr>
                <w:rFonts w:ascii="Calibri Light" w:hAnsi="Calibri Light" w:cs="Calibri Light"/>
              </w:rPr>
              <w:t> Provides a detailed response to all of the bullet points listed in the assignment regarding data collection methods</w:t>
            </w:r>
          </w:p>
        </w:tc>
        <w:tc>
          <w:tcPr>
            <w:tcW w:w="1095" w:type="dxa"/>
            <w:tcBorders>
              <w:top w:val="outset" w:sz="6" w:space="0" w:color="auto"/>
              <w:left w:val="outset" w:sz="6" w:space="0" w:color="auto"/>
              <w:bottom w:val="outset" w:sz="6" w:space="0" w:color="auto"/>
              <w:right w:val="outset" w:sz="6" w:space="0" w:color="auto"/>
            </w:tcBorders>
            <w:hideMark/>
          </w:tcPr>
          <w:p w14:paraId="4277608D" w14:textId="77777777" w:rsidR="008F3C7E" w:rsidRDefault="008F3C7E">
            <w:pPr>
              <w:pStyle w:val="NormalWeb"/>
              <w:spacing w:before="30" w:beforeAutospacing="0" w:after="30"/>
              <w:ind w:left="120" w:right="120"/>
              <w:jc w:val="center"/>
            </w:pPr>
            <w:r>
              <w:rPr>
                <w:rFonts w:ascii="Calibri Light" w:hAnsi="Calibri Light" w:cs="Calibri Light"/>
              </w:rPr>
              <w:t>1/2</w:t>
            </w:r>
          </w:p>
        </w:tc>
      </w:tr>
      <w:tr w:rsidR="008F3C7E" w14:paraId="106DC859" w14:textId="77777777" w:rsidTr="008F3C7E">
        <w:trPr>
          <w:trHeight w:val="584"/>
          <w:jc w:val="center"/>
        </w:trPr>
        <w:tc>
          <w:tcPr>
            <w:tcW w:w="525" w:type="dxa"/>
            <w:tcBorders>
              <w:top w:val="outset" w:sz="6" w:space="0" w:color="auto"/>
              <w:left w:val="outset" w:sz="6" w:space="0" w:color="auto"/>
              <w:bottom w:val="outset" w:sz="6" w:space="0" w:color="auto"/>
              <w:right w:val="outset" w:sz="6" w:space="0" w:color="auto"/>
            </w:tcBorders>
            <w:hideMark/>
          </w:tcPr>
          <w:p w14:paraId="73D65FE3" w14:textId="77777777" w:rsidR="008F3C7E" w:rsidRDefault="008F3C7E">
            <w:pPr>
              <w:pStyle w:val="NormalWeb"/>
              <w:spacing w:before="30" w:beforeAutospacing="0" w:after="30"/>
              <w:ind w:left="120" w:right="120"/>
              <w:jc w:val="center"/>
            </w:pPr>
            <w:r>
              <w:rPr>
                <w:rFonts w:ascii="Calibri Light" w:hAnsi="Calibri Light" w:cs="Calibri Light"/>
              </w:rPr>
              <w:t>2</w:t>
            </w:r>
          </w:p>
        </w:tc>
        <w:tc>
          <w:tcPr>
            <w:tcW w:w="7665" w:type="dxa"/>
            <w:tcBorders>
              <w:top w:val="outset" w:sz="6" w:space="0" w:color="auto"/>
              <w:left w:val="outset" w:sz="6" w:space="0" w:color="auto"/>
              <w:bottom w:val="outset" w:sz="6" w:space="0" w:color="auto"/>
              <w:right w:val="outset" w:sz="6" w:space="0" w:color="auto"/>
            </w:tcBorders>
            <w:hideMark/>
          </w:tcPr>
          <w:p w14:paraId="022974F0" w14:textId="77777777" w:rsidR="008F3C7E" w:rsidRDefault="008F3C7E">
            <w:pPr>
              <w:pStyle w:val="NormalWeb"/>
              <w:spacing w:before="0" w:beforeAutospacing="0" w:after="0"/>
            </w:pPr>
            <w:r>
              <w:rPr>
                <w:rFonts w:ascii="Calibri Light" w:hAnsi="Calibri Light" w:cs="Calibri Light"/>
              </w:rPr>
              <w:t>Supports your analysis with examples and justification</w:t>
            </w:r>
          </w:p>
        </w:tc>
        <w:tc>
          <w:tcPr>
            <w:tcW w:w="1095" w:type="dxa"/>
            <w:tcBorders>
              <w:top w:val="outset" w:sz="6" w:space="0" w:color="auto"/>
              <w:left w:val="outset" w:sz="6" w:space="0" w:color="auto"/>
              <w:bottom w:val="outset" w:sz="6" w:space="0" w:color="auto"/>
              <w:right w:val="outset" w:sz="6" w:space="0" w:color="auto"/>
            </w:tcBorders>
            <w:hideMark/>
          </w:tcPr>
          <w:p w14:paraId="0B77DD34" w14:textId="77777777" w:rsidR="008F3C7E" w:rsidRDefault="008F3C7E">
            <w:pPr>
              <w:pStyle w:val="NormalWeb"/>
              <w:spacing w:before="30" w:beforeAutospacing="0" w:after="30"/>
              <w:ind w:left="120" w:right="120"/>
              <w:jc w:val="center"/>
            </w:pPr>
            <w:r>
              <w:rPr>
                <w:rFonts w:ascii="Calibri Light" w:hAnsi="Calibri Light" w:cs="Calibri Light"/>
              </w:rPr>
              <w:t>2</w:t>
            </w:r>
          </w:p>
        </w:tc>
      </w:tr>
      <w:tr w:rsidR="008F3C7E" w14:paraId="27F7D5EA" w14:textId="77777777" w:rsidTr="008F3C7E">
        <w:trPr>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5EABA822" w14:textId="77777777" w:rsidR="008F3C7E" w:rsidRDefault="008F3C7E"/>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7A5DF894" w14:textId="77777777" w:rsidR="008F3C7E" w:rsidRDefault="008F3C7E">
            <w:pPr>
              <w:pStyle w:val="NormalWeb"/>
              <w:spacing w:before="0" w:beforeAutospacing="0" w:after="0"/>
              <w:ind w:left="120" w:right="120"/>
              <w:rPr>
                <w:rFonts w:ascii="Calibri" w:eastAsiaTheme="minorHAnsi" w:hAnsi="Calibri" w:cs="Calibri"/>
                <w:sz w:val="22"/>
                <w:szCs w:val="22"/>
              </w:rPr>
            </w:pPr>
            <w:r>
              <w:rPr>
                <w:rFonts w:ascii="Calibri Light" w:hAnsi="Calibri Light" w:cs="Calibri Light"/>
                <w:b/>
                <w:bCs/>
                <w:color w:val="000000"/>
              </w:rPr>
              <w:t>Organization (1 point)</w:t>
            </w:r>
          </w:p>
        </w:tc>
        <w:tc>
          <w:tcPr>
            <w:tcW w:w="10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02162E38" w14:textId="77777777" w:rsidR="008F3C7E" w:rsidRDefault="008F3C7E"/>
        </w:tc>
      </w:tr>
      <w:tr w:rsidR="008F3C7E" w14:paraId="52FEAD6D" w14:textId="77777777" w:rsidTr="008F3C7E">
        <w:trPr>
          <w:jc w:val="center"/>
        </w:trPr>
        <w:tc>
          <w:tcPr>
            <w:tcW w:w="525" w:type="dxa"/>
            <w:tcBorders>
              <w:top w:val="outset" w:sz="6" w:space="0" w:color="auto"/>
              <w:left w:val="outset" w:sz="6" w:space="0" w:color="auto"/>
              <w:bottom w:val="outset" w:sz="6" w:space="0" w:color="auto"/>
              <w:right w:val="outset" w:sz="6" w:space="0" w:color="auto"/>
            </w:tcBorders>
            <w:hideMark/>
          </w:tcPr>
          <w:p w14:paraId="69D634FE" w14:textId="77777777" w:rsidR="008F3C7E" w:rsidRDefault="008F3C7E">
            <w:pPr>
              <w:pStyle w:val="NormalWeb"/>
              <w:spacing w:before="30" w:beforeAutospacing="0" w:after="30"/>
              <w:ind w:left="120" w:right="120"/>
              <w:jc w:val="center"/>
              <w:rPr>
                <w:rFonts w:ascii="Calibri" w:eastAsiaTheme="minorHAnsi" w:hAnsi="Calibri" w:cs="Calibri"/>
                <w:sz w:val="22"/>
                <w:szCs w:val="22"/>
              </w:rPr>
            </w:pPr>
            <w:r>
              <w:rPr>
                <w:rFonts w:ascii="Calibri Light" w:hAnsi="Calibri Light" w:cs="Calibri Light"/>
              </w:rPr>
              <w:t>3</w:t>
            </w:r>
          </w:p>
        </w:tc>
        <w:tc>
          <w:tcPr>
            <w:tcW w:w="7665" w:type="dxa"/>
            <w:tcBorders>
              <w:top w:val="outset" w:sz="6" w:space="0" w:color="auto"/>
              <w:left w:val="outset" w:sz="6" w:space="0" w:color="auto"/>
              <w:bottom w:val="outset" w:sz="6" w:space="0" w:color="auto"/>
              <w:right w:val="outset" w:sz="6" w:space="0" w:color="auto"/>
            </w:tcBorders>
            <w:hideMark/>
          </w:tcPr>
          <w:p w14:paraId="59BBF3F3" w14:textId="77777777" w:rsidR="008F3C7E" w:rsidRDefault="008F3C7E">
            <w:pPr>
              <w:pStyle w:val="NormalWeb"/>
              <w:spacing w:before="30" w:beforeAutospacing="0" w:after="30"/>
              <w:ind w:left="120" w:right="120"/>
            </w:pPr>
            <w:r>
              <w:rPr>
                <w:rFonts w:ascii="Calibri Light" w:hAnsi="Calibri Light" w:cs="Calibri Light"/>
              </w:rPr>
              <w:t>Organized and presented in a clear manner. Included a minimum of five scholarly references, with appropriate APA formatting applied to citations and paraphrasing.</w:t>
            </w:r>
          </w:p>
        </w:tc>
        <w:tc>
          <w:tcPr>
            <w:tcW w:w="1095" w:type="dxa"/>
            <w:tcBorders>
              <w:top w:val="outset" w:sz="6" w:space="0" w:color="auto"/>
              <w:left w:val="outset" w:sz="6" w:space="0" w:color="auto"/>
              <w:bottom w:val="outset" w:sz="6" w:space="0" w:color="auto"/>
              <w:right w:val="outset" w:sz="6" w:space="0" w:color="auto"/>
            </w:tcBorders>
            <w:vAlign w:val="center"/>
            <w:hideMark/>
          </w:tcPr>
          <w:p w14:paraId="1A8A9EE6" w14:textId="77777777" w:rsidR="008F3C7E" w:rsidRDefault="008F3C7E">
            <w:pPr>
              <w:pStyle w:val="NormalWeb"/>
              <w:spacing w:before="30" w:beforeAutospacing="0" w:after="30"/>
              <w:ind w:left="120" w:right="120"/>
              <w:jc w:val="center"/>
            </w:pPr>
            <w:r>
              <w:rPr>
                <w:rFonts w:ascii="Calibri Light" w:hAnsi="Calibri Light" w:cs="Calibri Light"/>
              </w:rPr>
              <w:t>1</w:t>
            </w:r>
          </w:p>
        </w:tc>
      </w:tr>
      <w:tr w:rsidR="008F3C7E" w14:paraId="03A1C715" w14:textId="77777777" w:rsidTr="008F3C7E">
        <w:trPr>
          <w:jc w:val="center"/>
        </w:trPr>
        <w:tc>
          <w:tcPr>
            <w:tcW w:w="525" w:type="dxa"/>
            <w:tcBorders>
              <w:top w:val="outset" w:sz="6" w:space="0" w:color="auto"/>
              <w:left w:val="outset" w:sz="6" w:space="0" w:color="auto"/>
              <w:bottom w:val="outset" w:sz="6" w:space="0" w:color="auto"/>
              <w:right w:val="outset" w:sz="6" w:space="0" w:color="auto"/>
            </w:tcBorders>
            <w:hideMark/>
          </w:tcPr>
          <w:p w14:paraId="0F502091" w14:textId="77777777" w:rsidR="008F3C7E" w:rsidRDefault="008F3C7E"/>
        </w:tc>
        <w:tc>
          <w:tcPr>
            <w:tcW w:w="7665" w:type="dxa"/>
            <w:tcBorders>
              <w:top w:val="outset" w:sz="6" w:space="0" w:color="auto"/>
              <w:left w:val="outset" w:sz="6" w:space="0" w:color="auto"/>
              <w:bottom w:val="outset" w:sz="6" w:space="0" w:color="auto"/>
              <w:right w:val="outset" w:sz="6" w:space="0" w:color="auto"/>
            </w:tcBorders>
            <w:hideMark/>
          </w:tcPr>
          <w:p w14:paraId="0FFE18B8" w14:textId="77777777" w:rsidR="008F3C7E" w:rsidRDefault="008F3C7E">
            <w:pPr>
              <w:rPr>
                <w:rFonts w:ascii="Times New Roman" w:eastAsia="Times New Roman" w:hAnsi="Times New Roman" w:cs="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22070D9B" w14:textId="77777777" w:rsidR="008F3C7E" w:rsidRDefault="008F3C7E">
            <w:pPr>
              <w:rPr>
                <w:rFonts w:ascii="Times New Roman" w:eastAsia="Times New Roman" w:hAnsi="Times New Roman" w:cs="Times New Roman"/>
                <w:sz w:val="20"/>
                <w:szCs w:val="20"/>
              </w:rPr>
            </w:pPr>
          </w:p>
        </w:tc>
      </w:tr>
      <w:tr w:rsidR="008F3C7E" w14:paraId="5FD2EFD5" w14:textId="77777777" w:rsidTr="008F3C7E">
        <w:trPr>
          <w:jc w:val="center"/>
        </w:trPr>
        <w:tc>
          <w:tcPr>
            <w:tcW w:w="525" w:type="dxa"/>
            <w:tcBorders>
              <w:top w:val="outset" w:sz="6" w:space="0" w:color="auto"/>
              <w:left w:val="outset" w:sz="6" w:space="0" w:color="auto"/>
              <w:bottom w:val="outset" w:sz="6" w:space="0" w:color="auto"/>
              <w:right w:val="outset" w:sz="6" w:space="0" w:color="auto"/>
            </w:tcBorders>
            <w:hideMark/>
          </w:tcPr>
          <w:p w14:paraId="705F26F3" w14:textId="77777777" w:rsidR="008F3C7E" w:rsidRDefault="008F3C7E">
            <w:pPr>
              <w:rPr>
                <w:rFonts w:ascii="Times New Roman" w:eastAsia="Times New Roman" w:hAnsi="Times New Roman" w:cs="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0D662C92" w14:textId="77777777" w:rsidR="008F3C7E" w:rsidRDefault="008F3C7E">
            <w:pPr>
              <w:rPr>
                <w:rFonts w:ascii="Times New Roman" w:eastAsia="Times New Roman" w:hAnsi="Times New Roman" w:cs="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23C88CEC" w14:textId="77777777" w:rsidR="008F3C7E" w:rsidRDefault="008F3C7E">
            <w:pPr>
              <w:rPr>
                <w:rFonts w:ascii="Times New Roman" w:eastAsia="Times New Roman" w:hAnsi="Times New Roman" w:cs="Times New Roman"/>
                <w:sz w:val="20"/>
                <w:szCs w:val="20"/>
              </w:rPr>
            </w:pPr>
          </w:p>
        </w:tc>
      </w:tr>
      <w:tr w:rsidR="008F3C7E" w14:paraId="72B623B2" w14:textId="77777777" w:rsidTr="008F3C7E">
        <w:trPr>
          <w:jc w:val="center"/>
        </w:trPr>
        <w:tc>
          <w:tcPr>
            <w:tcW w:w="525" w:type="dxa"/>
            <w:tcBorders>
              <w:top w:val="outset" w:sz="6" w:space="0" w:color="auto"/>
              <w:left w:val="outset" w:sz="6" w:space="0" w:color="auto"/>
              <w:bottom w:val="outset" w:sz="6" w:space="0" w:color="auto"/>
              <w:right w:val="outset" w:sz="6" w:space="0" w:color="auto"/>
            </w:tcBorders>
            <w:hideMark/>
          </w:tcPr>
          <w:p w14:paraId="3A479DC3" w14:textId="77777777" w:rsidR="008F3C7E" w:rsidRDefault="008F3C7E">
            <w:pPr>
              <w:rPr>
                <w:rFonts w:ascii="Times New Roman" w:eastAsia="Times New Roman" w:hAnsi="Times New Roman" w:cs="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687C2471" w14:textId="77777777" w:rsidR="008F3C7E" w:rsidRDefault="008F3C7E">
            <w:pPr>
              <w:rPr>
                <w:rFonts w:ascii="Times New Roman" w:eastAsia="Times New Roman" w:hAnsi="Times New Roman" w:cs="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7D8F04C0" w14:textId="77777777" w:rsidR="008F3C7E" w:rsidRDefault="008F3C7E">
            <w:pPr>
              <w:rPr>
                <w:rFonts w:ascii="Times New Roman" w:eastAsia="Times New Roman" w:hAnsi="Times New Roman" w:cs="Times New Roman"/>
                <w:sz w:val="20"/>
                <w:szCs w:val="20"/>
              </w:rPr>
            </w:pPr>
          </w:p>
        </w:tc>
      </w:tr>
      <w:tr w:rsidR="008F3C7E" w14:paraId="2E25A4CC" w14:textId="77777777" w:rsidTr="008F3C7E">
        <w:trPr>
          <w:jc w:val="center"/>
        </w:trPr>
        <w:tc>
          <w:tcPr>
            <w:tcW w:w="8190" w:type="dxa"/>
            <w:gridSpan w:val="2"/>
            <w:tcBorders>
              <w:top w:val="outset" w:sz="6" w:space="0" w:color="auto"/>
              <w:left w:val="outset" w:sz="6" w:space="0" w:color="auto"/>
              <w:bottom w:val="outset" w:sz="6" w:space="0" w:color="auto"/>
              <w:right w:val="outset" w:sz="6" w:space="0" w:color="auto"/>
            </w:tcBorders>
            <w:hideMark/>
          </w:tcPr>
          <w:p w14:paraId="50845DDF" w14:textId="77777777" w:rsidR="008F3C7E" w:rsidRDefault="008F3C7E">
            <w:pPr>
              <w:pStyle w:val="NormalWeb"/>
              <w:spacing w:before="30" w:beforeAutospacing="0" w:after="30"/>
              <w:ind w:left="120" w:right="120"/>
              <w:jc w:val="right"/>
              <w:rPr>
                <w:rFonts w:ascii="Calibri" w:eastAsiaTheme="minorHAnsi" w:hAnsi="Calibri" w:cs="Calibri"/>
                <w:sz w:val="22"/>
                <w:szCs w:val="22"/>
              </w:rPr>
            </w:pPr>
            <w:r>
              <w:rPr>
                <w:rFonts w:ascii="Calibri Light" w:hAnsi="Calibri Light" w:cs="Calibri Light"/>
                <w:b/>
                <w:bCs/>
              </w:rPr>
              <w:t>Total</w:t>
            </w:r>
          </w:p>
        </w:tc>
        <w:tc>
          <w:tcPr>
            <w:tcW w:w="1095" w:type="dxa"/>
            <w:tcBorders>
              <w:top w:val="outset" w:sz="6" w:space="0" w:color="auto"/>
              <w:left w:val="outset" w:sz="6" w:space="0" w:color="auto"/>
              <w:bottom w:val="outset" w:sz="6" w:space="0" w:color="auto"/>
              <w:right w:val="outset" w:sz="6" w:space="0" w:color="auto"/>
            </w:tcBorders>
            <w:hideMark/>
          </w:tcPr>
          <w:p w14:paraId="011217BF" w14:textId="77777777" w:rsidR="008F3C7E" w:rsidRDefault="008F3C7E">
            <w:pPr>
              <w:pStyle w:val="NormalWeb"/>
              <w:spacing w:before="30" w:beforeAutospacing="0" w:after="30"/>
              <w:ind w:left="120" w:right="120"/>
              <w:jc w:val="center"/>
            </w:pPr>
            <w:r>
              <w:rPr>
                <w:rFonts w:ascii="Calibri Light" w:hAnsi="Calibri Light" w:cs="Calibri Light"/>
                <w:b/>
                <w:bCs/>
              </w:rPr>
              <w:t>4/5</w:t>
            </w:r>
          </w:p>
        </w:tc>
      </w:tr>
    </w:tbl>
    <w:p w14:paraId="60805009" w14:textId="0A117D2F" w:rsidR="000C2A7F" w:rsidRDefault="000C2A7F" w:rsidP="00D86FC5">
      <w:pPr>
        <w:shd w:val="clear" w:color="auto" w:fill="FFFFFF"/>
        <w:spacing w:after="0" w:line="480" w:lineRule="auto"/>
        <w:rPr>
          <w:rFonts w:ascii="Times New Roman" w:eastAsia="Times New Roman" w:hAnsi="Times New Roman" w:cs="Times New Roman"/>
          <w:b/>
          <w:color w:val="1D1D1D"/>
          <w:sz w:val="24"/>
          <w:szCs w:val="24"/>
        </w:rPr>
      </w:pPr>
      <w:bookmarkStart w:id="0" w:name="_GoBack"/>
      <w:bookmarkEnd w:id="0"/>
    </w:p>
    <w:p w14:paraId="358B5BD6" w14:textId="77777777" w:rsidR="00A2115B" w:rsidRPr="00D86FC5" w:rsidRDefault="00A2115B"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lastRenderedPageBreak/>
        <w:t>Research problem</w:t>
      </w:r>
    </w:p>
    <w:p w14:paraId="3E4EF02B" w14:textId="77777777" w:rsidR="00E52EE4" w:rsidRPr="008F3C7E" w:rsidRDefault="00E52EE4" w:rsidP="00D86FC5">
      <w:pPr>
        <w:shd w:val="clear" w:color="auto" w:fill="FFFFFF"/>
        <w:spacing w:after="0" w:line="480" w:lineRule="auto"/>
        <w:ind w:firstLine="720"/>
        <w:rPr>
          <w:rFonts w:ascii="Times New Roman" w:eastAsia="Times New Roman" w:hAnsi="Times New Roman" w:cs="Times New Roman"/>
          <w:color w:val="FF0000"/>
          <w:sz w:val="24"/>
          <w:szCs w:val="24"/>
        </w:rPr>
      </w:pPr>
      <w:r w:rsidRPr="00D86FC5">
        <w:rPr>
          <w:rFonts w:ascii="Times New Roman" w:eastAsia="Times New Roman" w:hAnsi="Times New Roman" w:cs="Times New Roman"/>
          <w:color w:val="1D1D1D"/>
          <w:sz w:val="24"/>
          <w:szCs w:val="24"/>
        </w:rPr>
        <w:t xml:space="preserve">The revenue that is made by some top luxury hotels in the United States have dropped by some percentage in the past five years. When data </w:t>
      </w:r>
      <w:commentRangeStart w:id="1"/>
      <w:r w:rsidRPr="00D86FC5">
        <w:rPr>
          <w:rFonts w:ascii="Times New Roman" w:eastAsia="Times New Roman" w:hAnsi="Times New Roman" w:cs="Times New Roman"/>
          <w:color w:val="1D1D1D"/>
          <w:sz w:val="24"/>
          <w:szCs w:val="24"/>
        </w:rPr>
        <w:t>is</w:t>
      </w:r>
      <w:commentRangeEnd w:id="1"/>
      <w:r w:rsidR="008F3C7E">
        <w:rPr>
          <w:rStyle w:val="CommentReference"/>
        </w:rPr>
        <w:commentReference w:id="1"/>
      </w:r>
      <w:r w:rsidRPr="00D86FC5">
        <w:rPr>
          <w:rFonts w:ascii="Times New Roman" w:eastAsia="Times New Roman" w:hAnsi="Times New Roman" w:cs="Times New Roman"/>
          <w:color w:val="1D1D1D"/>
          <w:sz w:val="24"/>
          <w:szCs w:val="24"/>
        </w:rPr>
        <w:t xml:space="preserve"> compared to the revenues recorded for these hotels in the past ten years, a drop in the rate of profit made has been revealed. Some of the </w:t>
      </w:r>
      <w:commentRangeStart w:id="2"/>
      <w:r w:rsidRPr="00D86FC5">
        <w:rPr>
          <w:rFonts w:ascii="Times New Roman" w:eastAsia="Times New Roman" w:hAnsi="Times New Roman" w:cs="Times New Roman"/>
          <w:color w:val="1D1D1D"/>
          <w:sz w:val="24"/>
          <w:szCs w:val="24"/>
        </w:rPr>
        <w:t>reasons</w:t>
      </w:r>
      <w:commentRangeEnd w:id="2"/>
      <w:r w:rsidR="008F3C7E">
        <w:rPr>
          <w:rStyle w:val="CommentReference"/>
        </w:rPr>
        <w:commentReference w:id="2"/>
      </w:r>
      <w:r w:rsidRPr="00D86FC5">
        <w:rPr>
          <w:rFonts w:ascii="Times New Roman" w:eastAsia="Times New Roman" w:hAnsi="Times New Roman" w:cs="Times New Roman"/>
          <w:color w:val="1D1D1D"/>
          <w:sz w:val="24"/>
          <w:szCs w:val="24"/>
        </w:rPr>
        <w:t xml:space="preserve"> for the drop in the percentage of the profits made in the past five years have been </w:t>
      </w:r>
      <w:commentRangeStart w:id="3"/>
      <w:r w:rsidRPr="00D86FC5">
        <w:rPr>
          <w:rFonts w:ascii="Times New Roman" w:eastAsia="Times New Roman" w:hAnsi="Times New Roman" w:cs="Times New Roman"/>
          <w:color w:val="1D1D1D"/>
          <w:sz w:val="24"/>
          <w:szCs w:val="24"/>
        </w:rPr>
        <w:t>connected</w:t>
      </w:r>
      <w:commentRangeEnd w:id="3"/>
      <w:r w:rsidR="008F3C7E">
        <w:rPr>
          <w:rStyle w:val="CommentReference"/>
        </w:rPr>
        <w:commentReference w:id="3"/>
      </w:r>
      <w:r w:rsidRPr="00D86FC5">
        <w:rPr>
          <w:rFonts w:ascii="Times New Roman" w:eastAsia="Times New Roman" w:hAnsi="Times New Roman" w:cs="Times New Roman"/>
          <w:color w:val="1D1D1D"/>
          <w:sz w:val="24"/>
          <w:szCs w:val="24"/>
        </w:rPr>
        <w:t xml:space="preserve"> to the management and policies that the hotels are using</w:t>
      </w:r>
      <w:r w:rsidR="001554FF" w:rsidRPr="00D86FC5">
        <w:rPr>
          <w:rFonts w:ascii="Times New Roman" w:eastAsia="Arial Unicode MS" w:hAnsi="Times New Roman" w:cs="Times New Roman"/>
          <w:color w:val="000000"/>
          <w:sz w:val="24"/>
          <w:szCs w:val="24"/>
        </w:rPr>
        <w:t xml:space="preserve"> </w:t>
      </w:r>
      <w:r w:rsidR="001169C2" w:rsidRPr="00D86FC5">
        <w:rPr>
          <w:rFonts w:ascii="Times New Roman" w:eastAsia="Arial Unicode MS" w:hAnsi="Times New Roman" w:cs="Times New Roman"/>
          <w:color w:val="000000"/>
          <w:sz w:val="24"/>
          <w:szCs w:val="24"/>
        </w:rPr>
        <w:t>(David &amp; Su</w:t>
      </w:r>
      <w:r w:rsidR="001554FF" w:rsidRPr="00D86FC5">
        <w:rPr>
          <w:rFonts w:ascii="Times New Roman" w:eastAsia="Arial Unicode MS" w:hAnsi="Times New Roman" w:cs="Times New Roman"/>
          <w:color w:val="000000"/>
          <w:sz w:val="24"/>
          <w:szCs w:val="24"/>
        </w:rPr>
        <w:t>tton, 2004)</w:t>
      </w:r>
      <w:r w:rsidRPr="00D86FC5">
        <w:rPr>
          <w:rFonts w:ascii="Times New Roman" w:eastAsia="Times New Roman" w:hAnsi="Times New Roman" w:cs="Times New Roman"/>
          <w:color w:val="1D1D1D"/>
          <w:sz w:val="24"/>
          <w:szCs w:val="24"/>
        </w:rPr>
        <w:t xml:space="preserve">. It so obvious that the business will continue to make losses if the problems are not discovered in time and controlled. </w:t>
      </w:r>
      <w:r w:rsidRPr="008F3C7E">
        <w:rPr>
          <w:rFonts w:ascii="Times New Roman" w:eastAsia="Times New Roman" w:hAnsi="Times New Roman" w:cs="Times New Roman"/>
          <w:color w:val="FF0000"/>
          <w:sz w:val="24"/>
          <w:szCs w:val="24"/>
        </w:rPr>
        <w:t xml:space="preserve">This research will, therefore, collect qualitative data from different parties, present it, and then give suggestions on what can be done to reduce the issues associated with a decrease in profits made.  </w:t>
      </w:r>
    </w:p>
    <w:p w14:paraId="756069C6" w14:textId="77777777" w:rsidR="00E52EE4" w:rsidRPr="00D86FC5" w:rsidRDefault="00E52EE4"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Purpose of the research</w:t>
      </w:r>
    </w:p>
    <w:p w14:paraId="0EC6CE10" w14:textId="77777777"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 purpose of the study is to</w:t>
      </w:r>
      <w:r w:rsidRPr="008F3C7E">
        <w:rPr>
          <w:rFonts w:ascii="Times New Roman" w:eastAsia="Times New Roman" w:hAnsi="Times New Roman" w:cs="Times New Roman"/>
          <w:color w:val="FF0000"/>
          <w:sz w:val="24"/>
          <w:szCs w:val="24"/>
        </w:rPr>
        <w:t xml:space="preserve"> discover </w:t>
      </w:r>
      <w:commentRangeStart w:id="4"/>
      <w:r w:rsidRPr="00D86FC5">
        <w:rPr>
          <w:rFonts w:ascii="Times New Roman" w:eastAsia="Times New Roman" w:hAnsi="Times New Roman" w:cs="Times New Roman"/>
          <w:color w:val="1D1D1D"/>
          <w:sz w:val="24"/>
          <w:szCs w:val="24"/>
        </w:rPr>
        <w:t>some</w:t>
      </w:r>
      <w:commentRangeEnd w:id="4"/>
      <w:r w:rsidR="008F3C7E">
        <w:rPr>
          <w:rStyle w:val="CommentReference"/>
        </w:rPr>
        <w:commentReference w:id="4"/>
      </w:r>
      <w:r w:rsidRPr="00D86FC5">
        <w:rPr>
          <w:rFonts w:ascii="Times New Roman" w:eastAsia="Times New Roman" w:hAnsi="Times New Roman" w:cs="Times New Roman"/>
          <w:color w:val="1D1D1D"/>
          <w:sz w:val="24"/>
          <w:szCs w:val="24"/>
        </w:rPr>
        <w:t xml:space="preserve"> of the reasons as to why the big luxurious hotels in the United States have shown a drop in revenues for the past five years. The best way to obtain this is by getting information from the people who are directly involved with the management of some of these big hotels, know the policies that they use</w:t>
      </w:r>
      <w:r w:rsidR="00300874" w:rsidRPr="00D86FC5">
        <w:rPr>
          <w:rFonts w:ascii="Times New Roman" w:hAnsi="Times New Roman" w:cs="Times New Roman"/>
          <w:color w:val="222222"/>
          <w:sz w:val="24"/>
          <w:szCs w:val="24"/>
          <w:shd w:val="clear" w:color="auto" w:fill="FFFFFF"/>
        </w:rPr>
        <w:t xml:space="preserve"> (Brown, Bosselman, &amp; Thomas, 2016)</w:t>
      </w:r>
      <w:r w:rsidRPr="00D86FC5">
        <w:rPr>
          <w:rFonts w:ascii="Times New Roman" w:eastAsia="Times New Roman" w:hAnsi="Times New Roman" w:cs="Times New Roman"/>
          <w:color w:val="1D1D1D"/>
          <w:sz w:val="24"/>
          <w:szCs w:val="24"/>
        </w:rPr>
        <w:t xml:space="preserve">. Information will also be got from the employees as well as some customers. </w:t>
      </w:r>
    </w:p>
    <w:p w14:paraId="7BDBFC79" w14:textId="77777777" w:rsidR="00E52EE4" w:rsidRPr="008F3C7E" w:rsidRDefault="00E52EE4" w:rsidP="00D86FC5">
      <w:pPr>
        <w:shd w:val="clear" w:color="auto" w:fill="FFFFFF"/>
        <w:spacing w:after="0" w:line="480" w:lineRule="auto"/>
        <w:rPr>
          <w:rFonts w:ascii="Times New Roman" w:eastAsia="Times New Roman" w:hAnsi="Times New Roman" w:cs="Times New Roman"/>
          <w:b/>
          <w:color w:val="1D1D1D"/>
          <w:sz w:val="24"/>
          <w:szCs w:val="24"/>
          <w:highlight w:val="yellow"/>
        </w:rPr>
      </w:pPr>
      <w:r w:rsidRPr="008F3C7E">
        <w:rPr>
          <w:rFonts w:ascii="Times New Roman" w:eastAsia="Times New Roman" w:hAnsi="Times New Roman" w:cs="Times New Roman"/>
          <w:b/>
          <w:color w:val="1D1D1D"/>
          <w:sz w:val="24"/>
          <w:szCs w:val="24"/>
          <w:highlight w:val="yellow"/>
        </w:rPr>
        <w:t>Research questions</w:t>
      </w:r>
    </w:p>
    <w:p w14:paraId="4171A4CB" w14:textId="77777777" w:rsidR="00E52EE4" w:rsidRPr="008F3C7E" w:rsidRDefault="00E52EE4" w:rsidP="00D86FC5">
      <w:pPr>
        <w:shd w:val="clear" w:color="auto" w:fill="FFFFFF"/>
        <w:spacing w:after="0" w:line="480" w:lineRule="auto"/>
        <w:rPr>
          <w:rFonts w:ascii="Times New Roman" w:eastAsia="Times New Roman" w:hAnsi="Times New Roman" w:cs="Times New Roman"/>
          <w:color w:val="1D1D1D"/>
          <w:sz w:val="24"/>
          <w:szCs w:val="24"/>
          <w:highlight w:val="yellow"/>
        </w:rPr>
      </w:pPr>
      <w:r w:rsidRPr="008F3C7E">
        <w:rPr>
          <w:rFonts w:ascii="Times New Roman" w:eastAsia="Times New Roman" w:hAnsi="Times New Roman" w:cs="Times New Roman"/>
          <w:color w:val="1D1D1D"/>
          <w:sz w:val="24"/>
          <w:szCs w:val="24"/>
          <w:highlight w:val="yellow"/>
        </w:rPr>
        <w:t xml:space="preserve">What is the cause of the fall in revenues generated by the big luxurious hotels in the past </w:t>
      </w:r>
      <w:commentRangeStart w:id="5"/>
      <w:commentRangeStart w:id="6"/>
      <w:r w:rsidRPr="008F3C7E">
        <w:rPr>
          <w:rFonts w:ascii="Times New Roman" w:eastAsia="Times New Roman" w:hAnsi="Times New Roman" w:cs="Times New Roman"/>
          <w:color w:val="1D1D1D"/>
          <w:sz w:val="24"/>
          <w:szCs w:val="24"/>
          <w:highlight w:val="yellow"/>
        </w:rPr>
        <w:t>five</w:t>
      </w:r>
      <w:commentRangeEnd w:id="5"/>
      <w:r w:rsidR="008F3C7E">
        <w:rPr>
          <w:rStyle w:val="CommentReference"/>
        </w:rPr>
        <w:commentReference w:id="5"/>
      </w:r>
      <w:commentRangeEnd w:id="6"/>
      <w:r w:rsidR="008F3C7E">
        <w:rPr>
          <w:rStyle w:val="CommentReference"/>
        </w:rPr>
        <w:commentReference w:id="6"/>
      </w:r>
      <w:r w:rsidRPr="008F3C7E">
        <w:rPr>
          <w:rFonts w:ascii="Times New Roman" w:eastAsia="Times New Roman" w:hAnsi="Times New Roman" w:cs="Times New Roman"/>
          <w:color w:val="1D1D1D"/>
          <w:sz w:val="24"/>
          <w:szCs w:val="24"/>
          <w:highlight w:val="yellow"/>
        </w:rPr>
        <w:t xml:space="preserve"> years?</w:t>
      </w:r>
    </w:p>
    <w:p w14:paraId="3FCBDCE2" w14:textId="77777777" w:rsidR="00E52EE4" w:rsidRPr="008F3C7E" w:rsidRDefault="00E52EE4" w:rsidP="00D86FC5">
      <w:pPr>
        <w:shd w:val="clear" w:color="auto" w:fill="FFFFFF"/>
        <w:spacing w:after="0" w:line="480" w:lineRule="auto"/>
        <w:rPr>
          <w:rFonts w:ascii="Times New Roman" w:eastAsia="Times New Roman" w:hAnsi="Times New Roman" w:cs="Times New Roman"/>
          <w:color w:val="1D1D1D"/>
          <w:sz w:val="24"/>
          <w:szCs w:val="24"/>
          <w:highlight w:val="yellow"/>
        </w:rPr>
      </w:pPr>
      <w:r w:rsidRPr="008F3C7E">
        <w:rPr>
          <w:rFonts w:ascii="Times New Roman" w:eastAsia="Times New Roman" w:hAnsi="Times New Roman" w:cs="Times New Roman"/>
          <w:color w:val="1D1D1D"/>
          <w:sz w:val="24"/>
          <w:szCs w:val="24"/>
          <w:highlight w:val="yellow"/>
        </w:rPr>
        <w:t>What are the policies used by the hotels to manage their operations and employees?</w:t>
      </w:r>
    </w:p>
    <w:p w14:paraId="0AE59B7A" w14:textId="77777777" w:rsidR="00E52EE4" w:rsidRPr="008F3C7E" w:rsidRDefault="00E52EE4" w:rsidP="00D86FC5">
      <w:pPr>
        <w:shd w:val="clear" w:color="auto" w:fill="FFFFFF"/>
        <w:spacing w:after="0" w:line="480" w:lineRule="auto"/>
        <w:rPr>
          <w:rFonts w:ascii="Times New Roman" w:eastAsia="Times New Roman" w:hAnsi="Times New Roman" w:cs="Times New Roman"/>
          <w:color w:val="1D1D1D"/>
          <w:sz w:val="24"/>
          <w:szCs w:val="24"/>
          <w:highlight w:val="yellow"/>
        </w:rPr>
      </w:pPr>
      <w:r w:rsidRPr="008F3C7E">
        <w:rPr>
          <w:rFonts w:ascii="Times New Roman" w:eastAsia="Times New Roman" w:hAnsi="Times New Roman" w:cs="Times New Roman"/>
          <w:color w:val="1D1D1D"/>
          <w:sz w:val="24"/>
          <w:szCs w:val="24"/>
          <w:highlight w:val="yellow"/>
        </w:rPr>
        <w:t>How are the employees treated in the hotels?</w:t>
      </w:r>
    </w:p>
    <w:p w14:paraId="258A54D7" w14:textId="77777777" w:rsidR="00E52EE4" w:rsidRPr="00D86FC5" w:rsidRDefault="00E52EE4" w:rsidP="00D86FC5">
      <w:pPr>
        <w:shd w:val="clear" w:color="auto" w:fill="FFFFFF"/>
        <w:spacing w:after="0" w:line="480" w:lineRule="auto"/>
        <w:rPr>
          <w:rFonts w:ascii="Times New Roman" w:eastAsia="Times New Roman" w:hAnsi="Times New Roman" w:cs="Times New Roman"/>
          <w:color w:val="1D1D1D"/>
          <w:sz w:val="24"/>
          <w:szCs w:val="24"/>
        </w:rPr>
      </w:pPr>
      <w:r w:rsidRPr="008F3C7E">
        <w:rPr>
          <w:rFonts w:ascii="Times New Roman" w:eastAsia="Times New Roman" w:hAnsi="Times New Roman" w:cs="Times New Roman"/>
          <w:color w:val="1D1D1D"/>
          <w:sz w:val="24"/>
          <w:szCs w:val="24"/>
          <w:highlight w:val="yellow"/>
        </w:rPr>
        <w:t>Are customers comfortable with the prices the hotels charge them?</w:t>
      </w:r>
    </w:p>
    <w:p w14:paraId="46E57474" w14:textId="77777777" w:rsidR="000C2A7F" w:rsidRDefault="000C2A7F" w:rsidP="00D86FC5">
      <w:pPr>
        <w:shd w:val="clear" w:color="auto" w:fill="FFFFFF"/>
        <w:spacing w:after="0" w:line="480" w:lineRule="auto"/>
        <w:rPr>
          <w:rFonts w:ascii="Times New Roman" w:eastAsia="Times New Roman" w:hAnsi="Times New Roman" w:cs="Times New Roman"/>
          <w:b/>
          <w:color w:val="1D1D1D"/>
          <w:sz w:val="24"/>
          <w:szCs w:val="24"/>
        </w:rPr>
      </w:pPr>
    </w:p>
    <w:p w14:paraId="6BB15064" w14:textId="77777777" w:rsidR="00E52EE4"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lastRenderedPageBreak/>
        <w:t>F</w:t>
      </w:r>
      <w:r w:rsidR="00E52EE4" w:rsidRPr="00D86FC5">
        <w:rPr>
          <w:rFonts w:ascii="Times New Roman" w:eastAsia="Times New Roman" w:hAnsi="Times New Roman" w:cs="Times New Roman"/>
          <w:b/>
          <w:color w:val="1D1D1D"/>
          <w:sz w:val="24"/>
          <w:szCs w:val="24"/>
        </w:rPr>
        <w:t xml:space="preserve">ieldwork and observation </w:t>
      </w:r>
    </w:p>
    <w:p w14:paraId="0C660CC2" w14:textId="77777777"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 the collection of qualitative that will help in carrying out analysis and answering the research questions, fieldwork and observation are methods that are likely to be used. Fieldwork is a type of qualitative data collection method that is used to collect data about certain phenomena in their natural environments. There are different techniques of fieldwork that might be used I collection of data and observation is one example. When answering the questions that have been set before the research, the researcher will travel to actual locations where they want to collect data. In this case, it will be traveling to some few top luxurious Hotels in the United States and then observe the situation of the hotels as well as how they treat their employees</w:t>
      </w:r>
      <w:r w:rsidR="001554FF" w:rsidRPr="00D86FC5">
        <w:rPr>
          <w:rFonts w:ascii="Times New Roman" w:eastAsia="Arial Unicode MS" w:hAnsi="Times New Roman" w:cs="Times New Roman"/>
          <w:color w:val="000000"/>
          <w:sz w:val="24"/>
          <w:szCs w:val="24"/>
          <w:shd w:val="clear" w:color="auto" w:fill="FFFFFF"/>
        </w:rPr>
        <w:t xml:space="preserve"> (DeWalt &amp; DeWalt, 2002)</w:t>
      </w:r>
      <w:r w:rsidRPr="00D86FC5">
        <w:rPr>
          <w:rFonts w:ascii="Times New Roman" w:eastAsia="Times New Roman" w:hAnsi="Times New Roman" w:cs="Times New Roman"/>
          <w:color w:val="1D1D1D"/>
          <w:sz w:val="24"/>
          <w:szCs w:val="24"/>
        </w:rPr>
        <w:t xml:space="preserve">. This will be the chance to interact, observe and understand things as they happen in the hotels. I will observe how employees and customers are treated in hotels. I will also observe and read some of the policies stipulated in these hotels in trying to find where the problem might be. </w:t>
      </w:r>
    </w:p>
    <w:p w14:paraId="42042ED7" w14:textId="77777777" w:rsidR="00E52EE4"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The</w:t>
      </w:r>
      <w:r w:rsidR="00E52EE4" w:rsidRPr="00D86FC5">
        <w:rPr>
          <w:rFonts w:ascii="Times New Roman" w:eastAsia="Times New Roman" w:hAnsi="Times New Roman" w:cs="Times New Roman"/>
          <w:b/>
          <w:color w:val="1D1D1D"/>
          <w:sz w:val="24"/>
          <w:szCs w:val="24"/>
        </w:rPr>
        <w:t xml:space="preserve"> role f</w:t>
      </w:r>
      <w:r>
        <w:rPr>
          <w:rFonts w:ascii="Times New Roman" w:eastAsia="Times New Roman" w:hAnsi="Times New Roman" w:cs="Times New Roman"/>
          <w:b/>
          <w:color w:val="1D1D1D"/>
          <w:sz w:val="24"/>
          <w:szCs w:val="24"/>
        </w:rPr>
        <w:t>ieldnotes play in this process</w:t>
      </w:r>
    </w:p>
    <w:p w14:paraId="3585C912" w14:textId="77777777"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 the process of carrying out fieldwork, it will be essential to take field notes. In fact, this makes one of the most vital aspects of fieldwork and will be done when doing observational research where notes will be recorded either during the field work or written later. The role played by field notes is that they will give meaning to the research as they will be read as evidence after study</w:t>
      </w:r>
      <w:r w:rsidR="001554FF" w:rsidRPr="00D86FC5">
        <w:rPr>
          <w:rFonts w:ascii="Times New Roman" w:eastAsia="Arial Unicode MS" w:hAnsi="Times New Roman" w:cs="Times New Roman"/>
          <w:color w:val="000000"/>
          <w:sz w:val="24"/>
          <w:szCs w:val="24"/>
          <w:shd w:val="clear" w:color="auto" w:fill="FFFFFF"/>
        </w:rPr>
        <w:t xml:space="preserve"> (Wiles, 2013)</w:t>
      </w:r>
      <w:r w:rsidRPr="00D86FC5">
        <w:rPr>
          <w:rFonts w:ascii="Times New Roman" w:eastAsia="Times New Roman" w:hAnsi="Times New Roman" w:cs="Times New Roman"/>
          <w:color w:val="1D1D1D"/>
          <w:sz w:val="24"/>
          <w:szCs w:val="24"/>
        </w:rPr>
        <w:t xml:space="preserve">. The other role is that they provide an excellent ongoing record which can be used as a diary to give continuity. They also assist in understanding the phenomena more. </w:t>
      </w:r>
    </w:p>
    <w:p w14:paraId="687F7EA5" w14:textId="77777777" w:rsidR="000C2A7F" w:rsidRDefault="000C2A7F" w:rsidP="00D86FC5">
      <w:pPr>
        <w:shd w:val="clear" w:color="auto" w:fill="FFFFFF"/>
        <w:spacing w:after="0" w:line="480" w:lineRule="auto"/>
        <w:rPr>
          <w:rFonts w:ascii="Times New Roman" w:eastAsia="Times New Roman" w:hAnsi="Times New Roman" w:cs="Times New Roman"/>
          <w:b/>
          <w:color w:val="1D1D1D"/>
          <w:sz w:val="24"/>
          <w:szCs w:val="24"/>
        </w:rPr>
      </w:pPr>
    </w:p>
    <w:p w14:paraId="7E2A683D" w14:textId="77777777" w:rsidR="000C2A7F" w:rsidRDefault="000C2A7F" w:rsidP="00D86FC5">
      <w:pPr>
        <w:shd w:val="clear" w:color="auto" w:fill="FFFFFF"/>
        <w:spacing w:after="0" w:line="480" w:lineRule="auto"/>
        <w:rPr>
          <w:rFonts w:ascii="Times New Roman" w:eastAsia="Times New Roman" w:hAnsi="Times New Roman" w:cs="Times New Roman"/>
          <w:b/>
          <w:color w:val="1D1D1D"/>
          <w:sz w:val="24"/>
          <w:szCs w:val="24"/>
        </w:rPr>
      </w:pPr>
    </w:p>
    <w:p w14:paraId="3BEDE65E" w14:textId="77777777" w:rsidR="00E52EE4"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lastRenderedPageBreak/>
        <w:t>A</w:t>
      </w:r>
      <w:r w:rsidR="00E52EE4" w:rsidRPr="00D86FC5">
        <w:rPr>
          <w:rFonts w:ascii="Times New Roman" w:eastAsia="Times New Roman" w:hAnsi="Times New Roman" w:cs="Times New Roman"/>
          <w:b/>
          <w:color w:val="1D1D1D"/>
          <w:sz w:val="24"/>
          <w:szCs w:val="24"/>
        </w:rPr>
        <w:t xml:space="preserve">dvantages and disadvantages of using observation </w:t>
      </w:r>
    </w:p>
    <w:p w14:paraId="30AB87E1" w14:textId="77777777" w:rsidR="00E14BCF"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 xml:space="preserve">Observation may be used in different circumstances in research, and there are some situations where they can be best used while in other cases, </w:t>
      </w:r>
      <w:r w:rsidR="003D57FE" w:rsidRPr="00D86FC5">
        <w:rPr>
          <w:rFonts w:ascii="Times New Roman" w:eastAsia="Times New Roman" w:hAnsi="Times New Roman" w:cs="Times New Roman"/>
          <w:color w:val="1D1D1D"/>
          <w:sz w:val="24"/>
          <w:szCs w:val="24"/>
        </w:rPr>
        <w:t>t</w:t>
      </w:r>
      <w:r w:rsidRPr="00D86FC5">
        <w:rPr>
          <w:rFonts w:ascii="Times New Roman" w:eastAsia="Times New Roman" w:hAnsi="Times New Roman" w:cs="Times New Roman"/>
          <w:color w:val="1D1D1D"/>
          <w:sz w:val="24"/>
          <w:szCs w:val="24"/>
        </w:rPr>
        <w:t>hey may not be the best method to use. Due to this, there are various advantages and disadvantage of observation. The advantage is that it is a method that is very direct and best for the study of how people behave. The data collected by the use of this method is always very accurate and reliable since phenomena are observed as they appear in their natural environments</w:t>
      </w:r>
      <w:r w:rsidR="001169C2" w:rsidRPr="00D86FC5">
        <w:rPr>
          <w:rFonts w:ascii="Times New Roman" w:eastAsia="Times New Roman" w:hAnsi="Times New Roman" w:cs="Times New Roman"/>
          <w:color w:val="1D1D1D"/>
          <w:sz w:val="24"/>
          <w:szCs w:val="24"/>
        </w:rPr>
        <w:t xml:space="preserve"> </w:t>
      </w:r>
      <w:r w:rsidR="001169C2" w:rsidRPr="00D86FC5">
        <w:rPr>
          <w:rFonts w:ascii="Times New Roman" w:eastAsia="Arial Unicode MS" w:hAnsi="Times New Roman" w:cs="Times New Roman"/>
          <w:color w:val="000000"/>
          <w:sz w:val="24"/>
          <w:szCs w:val="24"/>
        </w:rPr>
        <w:t>(David &amp; Sutton, 2004)</w:t>
      </w:r>
      <w:r w:rsidRPr="00D86FC5">
        <w:rPr>
          <w:rFonts w:ascii="Times New Roman" w:eastAsia="Times New Roman" w:hAnsi="Times New Roman" w:cs="Times New Roman"/>
          <w:color w:val="1D1D1D"/>
          <w:sz w:val="24"/>
          <w:szCs w:val="24"/>
        </w:rPr>
        <w:t xml:space="preserve">. To add, the observation method is the most common and most straightforward as it requires little technical knowledge and for the scientific controlled observations, a little training can make a person perfect. The disadvantage of observation is that some occurrences may not be open for observation. This is because there are several secrete activities or personal behaviors which are not open for observation. This method can also not be used to study problems of the past as it majorly captures what is happening at the moment. Observation also consumes a lot of time. This is because the researcher will have to wait for a particular event to occur to study it. </w:t>
      </w:r>
    </w:p>
    <w:p w14:paraId="3F889383" w14:textId="77777777" w:rsidR="00F326CF"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I</w:t>
      </w:r>
      <w:r w:rsidR="00263DC8" w:rsidRPr="00D86FC5">
        <w:rPr>
          <w:rFonts w:ascii="Times New Roman" w:eastAsia="Times New Roman" w:hAnsi="Times New Roman" w:cs="Times New Roman"/>
          <w:b/>
          <w:color w:val="1D1D1D"/>
          <w:sz w:val="24"/>
          <w:szCs w:val="24"/>
        </w:rPr>
        <w:t>nterviewing</w:t>
      </w:r>
      <w:r w:rsidR="001F1566" w:rsidRPr="00D86FC5">
        <w:rPr>
          <w:rFonts w:ascii="Times New Roman" w:eastAsia="Times New Roman" w:hAnsi="Times New Roman" w:cs="Times New Roman"/>
          <w:b/>
          <w:color w:val="1D1D1D"/>
          <w:sz w:val="24"/>
          <w:szCs w:val="24"/>
        </w:rPr>
        <w:tab/>
      </w:r>
    </w:p>
    <w:p w14:paraId="758FDB15" w14:textId="77777777"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Interviewing is a qualitative research method that is also common in qualitative research. In this method, the researcher and the respondent are set together, and they do a face to face conversation for a specified purpose, and in some cases, the conversation may also be by phone or other forms of communication. The interview will be used to answer my research questions where I will identify my re</w:t>
      </w:r>
      <w:r w:rsidR="002266DD" w:rsidRPr="00D86FC5">
        <w:rPr>
          <w:rFonts w:ascii="Times New Roman" w:eastAsia="Times New Roman" w:hAnsi="Times New Roman" w:cs="Times New Roman"/>
          <w:color w:val="1D1D1D"/>
          <w:sz w:val="24"/>
          <w:szCs w:val="24"/>
        </w:rPr>
        <w:t>search targets and then ask</w:t>
      </w:r>
      <w:r w:rsidRPr="00D86FC5">
        <w:rPr>
          <w:rFonts w:ascii="Times New Roman" w:eastAsia="Times New Roman" w:hAnsi="Times New Roman" w:cs="Times New Roman"/>
          <w:color w:val="1D1D1D"/>
          <w:sz w:val="24"/>
          <w:szCs w:val="24"/>
        </w:rPr>
        <w:t xml:space="preserve"> questions one by one and record or take notes as they reply to my questions</w:t>
      </w:r>
      <w:r w:rsidR="00300874" w:rsidRPr="00D86FC5">
        <w:rPr>
          <w:rFonts w:ascii="Times New Roman" w:hAnsi="Times New Roman" w:cs="Times New Roman"/>
          <w:color w:val="222222"/>
          <w:sz w:val="24"/>
          <w:szCs w:val="24"/>
          <w:shd w:val="clear" w:color="auto" w:fill="FFFFFF"/>
        </w:rPr>
        <w:t xml:space="preserve"> (Bharucha, 2018)</w:t>
      </w:r>
      <w:r w:rsidRPr="00D86FC5">
        <w:rPr>
          <w:rFonts w:ascii="Times New Roman" w:eastAsia="Times New Roman" w:hAnsi="Times New Roman" w:cs="Times New Roman"/>
          <w:color w:val="1D1D1D"/>
          <w:sz w:val="24"/>
          <w:szCs w:val="24"/>
        </w:rPr>
        <w:t xml:space="preserve">. I will make sure that I make an appointment with all the relevant people that I should information from and ask them as many questions as possible about the research topic. Some of the people that I will interview include </w:t>
      </w:r>
      <w:r w:rsidRPr="00D86FC5">
        <w:rPr>
          <w:rFonts w:ascii="Times New Roman" w:eastAsia="Times New Roman" w:hAnsi="Times New Roman" w:cs="Times New Roman"/>
          <w:color w:val="1D1D1D"/>
          <w:sz w:val="24"/>
          <w:szCs w:val="24"/>
        </w:rPr>
        <w:lastRenderedPageBreak/>
        <w:t xml:space="preserve">hotel management, some employees, as well as some customers. In my case, I will use the unstructured interview as this will give me room to ask for more information without being tied or limited to only some few questions. Again, </w:t>
      </w:r>
      <w:r w:rsidR="00464939" w:rsidRPr="00D86FC5">
        <w:rPr>
          <w:rFonts w:ascii="Times New Roman" w:eastAsia="Times New Roman" w:hAnsi="Times New Roman" w:cs="Times New Roman"/>
          <w:color w:val="1D1D1D"/>
          <w:sz w:val="24"/>
          <w:szCs w:val="24"/>
        </w:rPr>
        <w:t xml:space="preserve">the </w:t>
      </w:r>
      <w:r w:rsidRPr="00D86FC5">
        <w:rPr>
          <w:rFonts w:ascii="Times New Roman" w:eastAsia="Times New Roman" w:hAnsi="Times New Roman" w:cs="Times New Roman"/>
          <w:color w:val="1D1D1D"/>
          <w:sz w:val="24"/>
          <w:szCs w:val="24"/>
        </w:rPr>
        <w:t xml:space="preserve">unstructured interview will be appropriate because I am planning to interview different people with different titles and personalities. Therefore, not all questions that they will be asked will be uniform. </w:t>
      </w:r>
    </w:p>
    <w:p w14:paraId="2AD4B44F" w14:textId="77777777" w:rsidR="000D6B3A"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F</w:t>
      </w:r>
      <w:r w:rsidR="000D6B3A" w:rsidRPr="00D86FC5">
        <w:rPr>
          <w:rFonts w:ascii="Times New Roman" w:eastAsia="Times New Roman" w:hAnsi="Times New Roman" w:cs="Times New Roman"/>
          <w:b/>
          <w:color w:val="1D1D1D"/>
          <w:sz w:val="24"/>
          <w:szCs w:val="24"/>
        </w:rPr>
        <w:t>ace-to-face inter</w:t>
      </w:r>
      <w:r>
        <w:rPr>
          <w:rFonts w:ascii="Times New Roman" w:eastAsia="Times New Roman" w:hAnsi="Times New Roman" w:cs="Times New Roman"/>
          <w:b/>
          <w:color w:val="1D1D1D"/>
          <w:sz w:val="24"/>
          <w:szCs w:val="24"/>
        </w:rPr>
        <w:t>views or electronic interviews</w:t>
      </w:r>
    </w:p>
    <w:p w14:paraId="3D1601F5" w14:textId="77777777"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As mentioned earlier, the interview may be carried out in different ways, and some of the common ways that can be used include face to face or electronic interviews. I will use face to face interviews because it enables a comprehensive understanding and more in-depth data collection. The reason is that facial expressions, as well as body language, are more likely to be understood or identified as verbal and non-verbal cues, can be captured. During face to face interviews, several visual aids and stimulus materials can be used to support different points during the interview</w:t>
      </w:r>
      <w:r w:rsidR="00300874" w:rsidRPr="00D86FC5">
        <w:rPr>
          <w:rFonts w:ascii="Times New Roman" w:hAnsi="Times New Roman" w:cs="Times New Roman"/>
          <w:sz w:val="24"/>
          <w:szCs w:val="24"/>
          <w:shd w:val="clear" w:color="auto" w:fill="FFFFFF"/>
        </w:rPr>
        <w:t xml:space="preserve"> (NEGI, 2014)</w:t>
      </w:r>
      <w:r w:rsidRPr="00D86FC5">
        <w:rPr>
          <w:rFonts w:ascii="Times New Roman" w:eastAsia="Times New Roman" w:hAnsi="Times New Roman" w:cs="Times New Roman"/>
          <w:color w:val="1D1D1D"/>
          <w:sz w:val="24"/>
          <w:szCs w:val="24"/>
        </w:rPr>
        <w:t>. For instance, when asking the management about the performance of the hotel in the past years, they use visual aids to help in demonstrating some charts and graphs on how the profit has been and the usage of money within the organization. Face to face interview can also help in keeping focus as the interviewer is the one in control of the interview. Therefore, they can keep the interviewee on track and focused on completion. I will not use electronic interviews since they are always comp</w:t>
      </w:r>
      <w:r w:rsidR="00464939" w:rsidRPr="00D86FC5">
        <w:rPr>
          <w:rFonts w:ascii="Times New Roman" w:eastAsia="Times New Roman" w:hAnsi="Times New Roman" w:cs="Times New Roman"/>
          <w:color w:val="1D1D1D"/>
          <w:sz w:val="24"/>
          <w:szCs w:val="24"/>
        </w:rPr>
        <w:t>leted during a time convenient for</w:t>
      </w:r>
      <w:r w:rsidRPr="00D86FC5">
        <w:rPr>
          <w:rFonts w:ascii="Times New Roman" w:eastAsia="Times New Roman" w:hAnsi="Times New Roman" w:cs="Times New Roman"/>
          <w:color w:val="1D1D1D"/>
          <w:sz w:val="24"/>
          <w:szCs w:val="24"/>
        </w:rPr>
        <w:t xml:space="preserve"> the respondent.    </w:t>
      </w:r>
    </w:p>
    <w:p w14:paraId="1055E3E1" w14:textId="77777777" w:rsidR="000D6B3A"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I</w:t>
      </w:r>
      <w:r w:rsidR="000D6B3A" w:rsidRPr="00D86FC5">
        <w:rPr>
          <w:rFonts w:ascii="Times New Roman" w:eastAsia="Times New Roman" w:hAnsi="Times New Roman" w:cs="Times New Roman"/>
          <w:b/>
          <w:color w:val="1D1D1D"/>
          <w:sz w:val="24"/>
          <w:szCs w:val="24"/>
        </w:rPr>
        <w:t>nterview</w:t>
      </w:r>
      <w:r>
        <w:rPr>
          <w:rFonts w:ascii="Times New Roman" w:eastAsia="Times New Roman" w:hAnsi="Times New Roman" w:cs="Times New Roman"/>
          <w:b/>
          <w:color w:val="1D1D1D"/>
          <w:sz w:val="24"/>
          <w:szCs w:val="24"/>
        </w:rPr>
        <w:t>ing</w:t>
      </w:r>
      <w:r w:rsidR="000D6B3A" w:rsidRPr="00D86FC5">
        <w:rPr>
          <w:rFonts w:ascii="Times New Roman" w:eastAsia="Times New Roman" w:hAnsi="Times New Roman" w:cs="Times New Roman"/>
          <w:b/>
          <w:color w:val="1D1D1D"/>
          <w:sz w:val="24"/>
          <w:szCs w:val="24"/>
        </w:rPr>
        <w:t xml:space="preserve"> participants individually or in a group</w:t>
      </w:r>
      <w:r w:rsidR="000D6B3A" w:rsidRPr="00D86FC5">
        <w:rPr>
          <w:rFonts w:ascii="Times New Roman" w:eastAsia="Times New Roman" w:hAnsi="Times New Roman" w:cs="Times New Roman"/>
          <w:b/>
          <w:color w:val="1D1D1D"/>
          <w:sz w:val="24"/>
          <w:szCs w:val="24"/>
        </w:rPr>
        <w:tab/>
      </w:r>
    </w:p>
    <w:p w14:paraId="4A13FA57" w14:textId="77777777"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 my case, I will prefer to interview the participants individual</w:t>
      </w:r>
      <w:r w:rsidR="002F164F" w:rsidRPr="00D86FC5">
        <w:rPr>
          <w:rFonts w:ascii="Times New Roman" w:eastAsia="Times New Roman" w:hAnsi="Times New Roman" w:cs="Times New Roman"/>
          <w:color w:val="1D1D1D"/>
          <w:sz w:val="24"/>
          <w:szCs w:val="24"/>
        </w:rPr>
        <w:t>ly</w:t>
      </w:r>
      <w:r w:rsidRPr="00D86FC5">
        <w:rPr>
          <w:rFonts w:ascii="Times New Roman" w:eastAsia="Times New Roman" w:hAnsi="Times New Roman" w:cs="Times New Roman"/>
          <w:color w:val="1D1D1D"/>
          <w:sz w:val="24"/>
          <w:szCs w:val="24"/>
        </w:rPr>
        <w:t xml:space="preserve">. This is because some people fear to give their opinions in public or where there are many people. Some of the employees may fear to reveal the truth since they are going to be punished by their seniors or the </w:t>
      </w:r>
      <w:r w:rsidRPr="00D86FC5">
        <w:rPr>
          <w:rFonts w:ascii="Times New Roman" w:eastAsia="Times New Roman" w:hAnsi="Times New Roman" w:cs="Times New Roman"/>
          <w:color w:val="1D1D1D"/>
          <w:sz w:val="24"/>
          <w:szCs w:val="24"/>
        </w:rPr>
        <w:lastRenderedPageBreak/>
        <w:t>fellow employees may report them</w:t>
      </w:r>
      <w:r w:rsidR="001554FF" w:rsidRPr="00D86FC5">
        <w:rPr>
          <w:rFonts w:ascii="Times New Roman" w:hAnsi="Times New Roman" w:cs="Times New Roman"/>
          <w:sz w:val="24"/>
          <w:szCs w:val="24"/>
          <w:shd w:val="clear" w:color="auto" w:fill="FFFFFF"/>
        </w:rPr>
        <w:t xml:space="preserve"> (Wood, 2015)</w:t>
      </w:r>
      <w:r w:rsidRPr="00D86FC5">
        <w:rPr>
          <w:rFonts w:ascii="Times New Roman" w:eastAsia="Times New Roman" w:hAnsi="Times New Roman" w:cs="Times New Roman"/>
          <w:color w:val="1D1D1D"/>
          <w:sz w:val="24"/>
          <w:szCs w:val="24"/>
        </w:rPr>
        <w:t xml:space="preserve">. Therefore, the individual interview will bring some privacy and confidentiality. After assuring them that the information is going to remain confidential and that no names will be revealed, I am sure most of the respondents will open up and give honest information without fear of anybody. This research aims to get as much information as possible, and this is the method that will provide me with the right information without biases or hiding anything. </w:t>
      </w:r>
    </w:p>
    <w:p w14:paraId="7B77C002" w14:textId="77777777" w:rsidR="000D6B3A"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A</w:t>
      </w:r>
      <w:r w:rsidR="000D6B3A" w:rsidRPr="00D86FC5">
        <w:rPr>
          <w:rFonts w:ascii="Times New Roman" w:eastAsia="Times New Roman" w:hAnsi="Times New Roman" w:cs="Times New Roman"/>
          <w:b/>
          <w:color w:val="1D1D1D"/>
          <w:sz w:val="24"/>
          <w:szCs w:val="24"/>
        </w:rPr>
        <w:t>dvantages and disadvantages of using int</w:t>
      </w:r>
      <w:r>
        <w:rPr>
          <w:rFonts w:ascii="Times New Roman" w:eastAsia="Times New Roman" w:hAnsi="Times New Roman" w:cs="Times New Roman"/>
          <w:b/>
          <w:color w:val="1D1D1D"/>
          <w:sz w:val="24"/>
          <w:szCs w:val="24"/>
        </w:rPr>
        <w:t>erviews to collect your data</w:t>
      </w:r>
    </w:p>
    <w:p w14:paraId="3C0DF5DA" w14:textId="77777777"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There are various advantages and disadvantages of using interviews. Interviews allow in-depth analysis of data. When an interview is well planned, detailed information will be collected, which will enable the researcher to make a proper analysis of the problem. Several abstract factors can also be evaluated successfully. These include things like feelings, attitudes, opinion, and many more. It is a method that also saves time compared to other methods of collecting data. Time can be saved once a suitable candidate for an interview is chosen where can be accomplished with the interview within a short time. It is also a method that allows for the collection of primary information</w:t>
      </w:r>
      <w:r w:rsidR="00300874" w:rsidRPr="00D86FC5">
        <w:rPr>
          <w:rFonts w:ascii="Times New Roman" w:eastAsia="Arial Unicode MS" w:hAnsi="Times New Roman" w:cs="Times New Roman"/>
          <w:color w:val="000000"/>
          <w:sz w:val="24"/>
          <w:szCs w:val="24"/>
          <w:shd w:val="clear" w:color="auto" w:fill="FFFFFF"/>
        </w:rPr>
        <w:t xml:space="preserve"> (Charmaz, 2007)</w:t>
      </w:r>
      <w:r w:rsidRPr="00D86FC5">
        <w:rPr>
          <w:rFonts w:ascii="Times New Roman" w:eastAsia="Times New Roman" w:hAnsi="Times New Roman" w:cs="Times New Roman"/>
          <w:color w:val="1D1D1D"/>
          <w:sz w:val="24"/>
          <w:szCs w:val="24"/>
        </w:rPr>
        <w:t xml:space="preserve">. This is information that is very fresh and has higher rates of being accurate. </w:t>
      </w:r>
    </w:p>
    <w:p w14:paraId="7E9D8009" w14:textId="77777777"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 disadvantages of using the interview method to collect data are that it is costly. This is because the researcher will be required to travel to regions where their targets are to get the information that they need. In cases where they do not travel, it may require the use of electronic devices which may also be costly in terms of airtime, the skill of use and purchase of the gadgets</w:t>
      </w:r>
      <w:r w:rsidR="001554FF" w:rsidRPr="00D86FC5">
        <w:rPr>
          <w:rFonts w:ascii="Times New Roman" w:hAnsi="Times New Roman" w:cs="Times New Roman"/>
          <w:sz w:val="24"/>
          <w:szCs w:val="24"/>
          <w:shd w:val="clear" w:color="auto" w:fill="FFFFFF"/>
        </w:rPr>
        <w:t xml:space="preserve"> (Lane &amp; Oxford University Press, 2016)</w:t>
      </w:r>
      <w:r w:rsidRPr="00D86FC5">
        <w:rPr>
          <w:rFonts w:ascii="Times New Roman" w:eastAsia="Times New Roman" w:hAnsi="Times New Roman" w:cs="Times New Roman"/>
          <w:color w:val="1D1D1D"/>
          <w:sz w:val="24"/>
          <w:szCs w:val="24"/>
        </w:rPr>
        <w:t xml:space="preserve">. The other disadvantage is that it majorly relies on the respondent, and in some cases, the respondent may give false information. This will lead to a </w:t>
      </w:r>
      <w:r w:rsidRPr="00D86FC5">
        <w:rPr>
          <w:rFonts w:ascii="Times New Roman" w:eastAsia="Times New Roman" w:hAnsi="Times New Roman" w:cs="Times New Roman"/>
          <w:color w:val="1D1D1D"/>
          <w:sz w:val="24"/>
          <w:szCs w:val="24"/>
        </w:rPr>
        <w:lastRenderedPageBreak/>
        <w:t xml:space="preserve">collection of wrong data leading to inaccurate analysis and results. This is very common with group interviews where some candidates may lie to the panel to impress the panel.  </w:t>
      </w:r>
    </w:p>
    <w:p w14:paraId="7B45E349" w14:textId="77777777" w:rsidR="000D6B3A"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E</w:t>
      </w:r>
      <w:r w:rsidR="000D6B3A" w:rsidRPr="00D86FC5">
        <w:rPr>
          <w:rFonts w:ascii="Times New Roman" w:eastAsia="Times New Roman" w:hAnsi="Times New Roman" w:cs="Times New Roman"/>
          <w:b/>
          <w:color w:val="1D1D1D"/>
          <w:sz w:val="24"/>
          <w:szCs w:val="24"/>
        </w:rPr>
        <w:t>thical issues to consider with these quali</w:t>
      </w:r>
      <w:r>
        <w:rPr>
          <w:rFonts w:ascii="Times New Roman" w:eastAsia="Times New Roman" w:hAnsi="Times New Roman" w:cs="Times New Roman"/>
          <w:b/>
          <w:color w:val="1D1D1D"/>
          <w:sz w:val="24"/>
          <w:szCs w:val="24"/>
        </w:rPr>
        <w:t>tative data collection methods</w:t>
      </w:r>
    </w:p>
    <w:p w14:paraId="432D57D6" w14:textId="77777777"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 ethical issues to consider with the qualitative data collection methods will include confidentiality, anonymity, and informed consent. Privacy and anonymity are important issues to consider during the interview as people taking part in the research study have reasonable expectations that their identity has to be kept private. No information that can facilitate the identification of individuals that should be revealed in the study, report, or any other form of communication</w:t>
      </w:r>
      <w:r w:rsidR="001554FF" w:rsidRPr="00D86FC5">
        <w:rPr>
          <w:rFonts w:ascii="Times New Roman" w:hAnsi="Times New Roman" w:cs="Times New Roman"/>
          <w:sz w:val="24"/>
          <w:szCs w:val="24"/>
          <w:shd w:val="clear" w:color="auto" w:fill="FFFFFF"/>
        </w:rPr>
        <w:t xml:space="preserve"> (Miller, 2012)</w:t>
      </w:r>
      <w:r w:rsidRPr="00D86FC5">
        <w:rPr>
          <w:rFonts w:ascii="Times New Roman" w:eastAsia="Times New Roman" w:hAnsi="Times New Roman" w:cs="Times New Roman"/>
          <w:color w:val="1D1D1D"/>
          <w:sz w:val="24"/>
          <w:szCs w:val="24"/>
        </w:rPr>
        <w:t xml:space="preserve">. The information given to the researcher needs to be treated confidentially and should not be given to anyone else. This is what will be referred to as confidentiality. People participating in the study have to be informed about the study that is done, and they will make a decision whether to participate in the study or not. This is where informed consent comes in, and nobody should be forced or tricked to participate in the research study without knowing. </w:t>
      </w:r>
    </w:p>
    <w:p w14:paraId="3D8F915F" w14:textId="77777777" w:rsidR="000D6B3A" w:rsidRPr="008F3C7E" w:rsidRDefault="001A58AB" w:rsidP="00D86FC5">
      <w:pPr>
        <w:shd w:val="clear" w:color="auto" w:fill="FFFFFF"/>
        <w:spacing w:after="0" w:line="480" w:lineRule="auto"/>
        <w:rPr>
          <w:rFonts w:ascii="Times New Roman" w:eastAsia="Times New Roman" w:hAnsi="Times New Roman" w:cs="Times New Roman"/>
          <w:b/>
          <w:color w:val="FF0000"/>
          <w:sz w:val="24"/>
          <w:szCs w:val="24"/>
        </w:rPr>
      </w:pPr>
      <w:r w:rsidRPr="008F3C7E">
        <w:rPr>
          <w:rFonts w:ascii="Times New Roman" w:eastAsia="Times New Roman" w:hAnsi="Times New Roman" w:cs="Times New Roman"/>
          <w:b/>
          <w:color w:val="FF0000"/>
          <w:sz w:val="24"/>
          <w:szCs w:val="24"/>
        </w:rPr>
        <w:t>Reflection</w:t>
      </w:r>
      <w:commentRangeStart w:id="7"/>
      <w:commentRangeEnd w:id="7"/>
      <w:r w:rsidR="008F3C7E">
        <w:rPr>
          <w:rStyle w:val="CommentReference"/>
        </w:rPr>
        <w:commentReference w:id="7"/>
      </w:r>
    </w:p>
    <w:p w14:paraId="47C8C12D" w14:textId="77777777" w:rsidR="00E14BCF" w:rsidRPr="00D86FC5" w:rsidRDefault="000D6B3A" w:rsidP="000C2A7F">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Finally, the potential data collected can be coded in various ways. The first way will be by looking at sequence during analysis. This is where data with high frequencies will be grouped together while the different one separated, and this will help to know the significant issue to tackle. The other way will be by use of tables. In the tables, similar data will be grouped together while different ones separated</w:t>
      </w:r>
      <w:r w:rsidR="001169C2" w:rsidRPr="00D86FC5">
        <w:rPr>
          <w:rFonts w:ascii="Times New Roman" w:eastAsia="Arial Unicode MS" w:hAnsi="Times New Roman" w:cs="Times New Roman"/>
          <w:color w:val="000000"/>
          <w:sz w:val="24"/>
          <w:szCs w:val="24"/>
          <w:shd w:val="clear" w:color="auto" w:fill="FFFFFF"/>
        </w:rPr>
        <w:t xml:space="preserve"> (DeWalt &amp; DeWalt, 2002)</w:t>
      </w:r>
      <w:r w:rsidRPr="00D86FC5">
        <w:rPr>
          <w:rFonts w:ascii="Times New Roman" w:eastAsia="Times New Roman" w:hAnsi="Times New Roman" w:cs="Times New Roman"/>
          <w:color w:val="1D1D1D"/>
          <w:sz w:val="24"/>
          <w:szCs w:val="24"/>
        </w:rPr>
        <w:t xml:space="preserve">. This exploratory coding enhanced by the use of tables will help to know what is actually happening.  </w:t>
      </w:r>
    </w:p>
    <w:p w14:paraId="7BA7C91D" w14:textId="77777777" w:rsidR="0051028B" w:rsidRPr="00D86FC5" w:rsidRDefault="0051028B" w:rsidP="00D86FC5">
      <w:pPr>
        <w:shd w:val="clear" w:color="auto" w:fill="FFFFFF"/>
        <w:spacing w:after="0" w:line="480" w:lineRule="auto"/>
        <w:jc w:val="center"/>
        <w:rPr>
          <w:rFonts w:ascii="Times New Roman" w:eastAsia="Times New Roman" w:hAnsi="Times New Roman" w:cs="Times New Roman"/>
          <w:color w:val="1D1D1D"/>
          <w:sz w:val="24"/>
          <w:szCs w:val="24"/>
        </w:rPr>
      </w:pPr>
    </w:p>
    <w:p w14:paraId="6EDB61B5" w14:textId="77777777" w:rsidR="0051028B" w:rsidRPr="00D86FC5" w:rsidRDefault="0051028B" w:rsidP="00D86FC5">
      <w:pPr>
        <w:shd w:val="clear" w:color="auto" w:fill="FFFFFF"/>
        <w:spacing w:after="0" w:line="480" w:lineRule="auto"/>
        <w:rPr>
          <w:rFonts w:ascii="Times New Roman" w:eastAsia="Times New Roman" w:hAnsi="Times New Roman" w:cs="Times New Roman"/>
          <w:color w:val="1D1D1D"/>
          <w:sz w:val="24"/>
          <w:szCs w:val="24"/>
        </w:rPr>
      </w:pPr>
    </w:p>
    <w:p w14:paraId="7140467A" w14:textId="77777777" w:rsidR="00263DC8" w:rsidRPr="000C2A7F" w:rsidRDefault="0051028B" w:rsidP="00D86FC5">
      <w:pPr>
        <w:shd w:val="clear" w:color="auto" w:fill="FFFFFF"/>
        <w:spacing w:after="0" w:line="480" w:lineRule="auto"/>
        <w:jc w:val="center"/>
        <w:rPr>
          <w:rFonts w:ascii="Times New Roman" w:eastAsia="Times New Roman" w:hAnsi="Times New Roman" w:cs="Times New Roman"/>
          <w:b/>
          <w:color w:val="1D1D1D"/>
          <w:sz w:val="24"/>
          <w:szCs w:val="24"/>
        </w:rPr>
      </w:pPr>
      <w:r w:rsidRPr="000C2A7F">
        <w:rPr>
          <w:rFonts w:ascii="Times New Roman" w:eastAsia="Times New Roman" w:hAnsi="Times New Roman" w:cs="Times New Roman"/>
          <w:b/>
          <w:color w:val="1D1D1D"/>
          <w:sz w:val="24"/>
          <w:szCs w:val="24"/>
        </w:rPr>
        <w:lastRenderedPageBreak/>
        <w:t>References</w:t>
      </w:r>
    </w:p>
    <w:p w14:paraId="49DC9B8C" w14:textId="77777777" w:rsidR="00402EAE" w:rsidRPr="00D86FC5" w:rsidRDefault="00402EAE" w:rsidP="00D86FC5">
      <w:pPr>
        <w:spacing w:line="480" w:lineRule="auto"/>
        <w:ind w:left="720" w:hanging="720"/>
        <w:rPr>
          <w:rFonts w:ascii="Times New Roman" w:eastAsia="Arial Unicode MS" w:hAnsi="Times New Roman" w:cs="Times New Roman"/>
          <w:color w:val="000000"/>
          <w:sz w:val="24"/>
          <w:szCs w:val="24"/>
        </w:rPr>
      </w:pPr>
      <w:r w:rsidRPr="00D86FC5">
        <w:rPr>
          <w:rFonts w:ascii="Times New Roman" w:eastAsia="Arial Unicode MS" w:hAnsi="Times New Roman" w:cs="Times New Roman"/>
          <w:color w:val="000000"/>
          <w:sz w:val="24"/>
          <w:szCs w:val="24"/>
        </w:rPr>
        <w:t>David, M., &amp; Sutton, C. D. (2004). </w:t>
      </w:r>
      <w:r w:rsidRPr="00D86FC5">
        <w:rPr>
          <w:rFonts w:ascii="Times New Roman" w:eastAsia="Arial Unicode MS" w:hAnsi="Times New Roman" w:cs="Times New Roman"/>
          <w:i/>
          <w:iCs/>
          <w:color w:val="000000"/>
          <w:sz w:val="24"/>
          <w:szCs w:val="24"/>
        </w:rPr>
        <w:t>Social research: The basics</w:t>
      </w:r>
      <w:r w:rsidRPr="00D86FC5">
        <w:rPr>
          <w:rFonts w:ascii="Times New Roman" w:eastAsia="Arial Unicode MS" w:hAnsi="Times New Roman" w:cs="Times New Roman"/>
          <w:color w:val="000000"/>
          <w:sz w:val="24"/>
          <w:szCs w:val="24"/>
        </w:rPr>
        <w:t>. London: SAGE Publications.</w:t>
      </w:r>
    </w:p>
    <w:p w14:paraId="2F4832FC" w14:textId="77777777" w:rsidR="00402EAE" w:rsidRPr="00D86FC5" w:rsidRDefault="00402EAE" w:rsidP="00D86FC5">
      <w:pPr>
        <w:spacing w:line="480" w:lineRule="auto"/>
        <w:ind w:left="720" w:hanging="720"/>
        <w:rPr>
          <w:rFonts w:ascii="Times New Roman" w:eastAsia="Arial Unicode MS" w:hAnsi="Times New Roman" w:cs="Times New Roman"/>
          <w:color w:val="000000"/>
          <w:sz w:val="24"/>
          <w:szCs w:val="24"/>
        </w:rPr>
      </w:pPr>
      <w:r w:rsidRPr="00D86FC5">
        <w:rPr>
          <w:rFonts w:ascii="Times New Roman" w:eastAsia="Arial Unicode MS" w:hAnsi="Times New Roman" w:cs="Times New Roman"/>
          <w:color w:val="000000"/>
          <w:sz w:val="24"/>
          <w:szCs w:val="24"/>
          <w:shd w:val="clear" w:color="auto" w:fill="FFFFFF"/>
        </w:rPr>
        <w:t>DeWalt, K. M., &amp; DeWalt, B. R. (2002). </w:t>
      </w:r>
      <w:r w:rsidRPr="00D86FC5">
        <w:rPr>
          <w:rFonts w:ascii="Times New Roman" w:eastAsia="Arial Unicode MS" w:hAnsi="Times New Roman" w:cs="Times New Roman"/>
          <w:i/>
          <w:iCs/>
          <w:color w:val="000000"/>
          <w:sz w:val="24"/>
          <w:szCs w:val="24"/>
          <w:shd w:val="clear" w:color="auto" w:fill="FFFFFF"/>
        </w:rPr>
        <w:t>Participant observation: A guide for fieldworkers</w:t>
      </w:r>
      <w:r w:rsidRPr="00D86FC5">
        <w:rPr>
          <w:rFonts w:ascii="Times New Roman" w:eastAsia="Arial Unicode MS" w:hAnsi="Times New Roman" w:cs="Times New Roman"/>
          <w:color w:val="000000"/>
          <w:sz w:val="24"/>
          <w:szCs w:val="24"/>
          <w:shd w:val="clear" w:color="auto" w:fill="FFFFFF"/>
        </w:rPr>
        <w:t>. Walnut Creek, CA: AltaMira Press.</w:t>
      </w:r>
    </w:p>
    <w:p w14:paraId="7FD8C150" w14:textId="77777777" w:rsidR="00402EAE" w:rsidRPr="00D86FC5" w:rsidRDefault="007962F5" w:rsidP="00D86FC5">
      <w:pPr>
        <w:spacing w:line="480" w:lineRule="auto"/>
        <w:ind w:left="720" w:hanging="720"/>
        <w:rPr>
          <w:rFonts w:ascii="Times New Roman" w:hAnsi="Times New Roman" w:cs="Times New Roman"/>
          <w:sz w:val="24"/>
          <w:szCs w:val="24"/>
        </w:rPr>
      </w:pPr>
      <w:r w:rsidRPr="00D86FC5">
        <w:rPr>
          <w:rFonts w:ascii="Times New Roman" w:eastAsia="Arial Unicode MS" w:hAnsi="Times New Roman" w:cs="Times New Roman"/>
          <w:color w:val="000000"/>
          <w:sz w:val="24"/>
          <w:szCs w:val="24"/>
          <w:shd w:val="clear" w:color="auto" w:fill="FFFFFF"/>
        </w:rPr>
        <w:t>Wiles, R. (2013). </w:t>
      </w:r>
      <w:r w:rsidRPr="00D86FC5">
        <w:rPr>
          <w:rFonts w:ascii="Times New Roman" w:eastAsia="Arial Unicode MS" w:hAnsi="Times New Roman" w:cs="Times New Roman"/>
          <w:i/>
          <w:iCs/>
          <w:color w:val="000000"/>
          <w:sz w:val="24"/>
          <w:szCs w:val="24"/>
          <w:shd w:val="clear" w:color="auto" w:fill="FFFFFF"/>
        </w:rPr>
        <w:t>What are qualitative research ethics?</w:t>
      </w:r>
      <w:r w:rsidRPr="00D86FC5">
        <w:rPr>
          <w:rFonts w:ascii="Times New Roman" w:eastAsia="Arial Unicode MS" w:hAnsi="Times New Roman" w:cs="Times New Roman"/>
          <w:color w:val="000000"/>
          <w:sz w:val="24"/>
          <w:szCs w:val="24"/>
          <w:shd w:val="clear" w:color="auto" w:fill="FFFFFF"/>
        </w:rPr>
        <w:t>. London: Bloomsbury.</w:t>
      </w:r>
      <w:r w:rsidR="00402EAE" w:rsidRPr="00D86FC5">
        <w:rPr>
          <w:rFonts w:ascii="Times New Roman" w:hAnsi="Times New Roman" w:cs="Times New Roman"/>
          <w:sz w:val="24"/>
          <w:szCs w:val="24"/>
        </w:rPr>
        <w:t>Bottom of Form</w:t>
      </w:r>
    </w:p>
    <w:p w14:paraId="397D1D1D" w14:textId="77777777" w:rsidR="00402EAE" w:rsidRPr="00D86FC5" w:rsidRDefault="007962F5" w:rsidP="00D86FC5">
      <w:pPr>
        <w:spacing w:line="480" w:lineRule="auto"/>
        <w:ind w:left="720" w:hanging="720"/>
        <w:rPr>
          <w:rFonts w:ascii="Times New Roman" w:eastAsia="Times New Roman" w:hAnsi="Times New Roman" w:cs="Times New Roman"/>
          <w:color w:val="1D1D1D"/>
          <w:sz w:val="24"/>
          <w:szCs w:val="24"/>
        </w:rPr>
      </w:pPr>
      <w:r w:rsidRPr="00D86FC5">
        <w:rPr>
          <w:rFonts w:ascii="Times New Roman" w:hAnsi="Times New Roman" w:cs="Times New Roman"/>
          <w:sz w:val="24"/>
          <w:szCs w:val="24"/>
          <w:shd w:val="clear" w:color="auto" w:fill="FFFFFF"/>
        </w:rPr>
        <w:t>Miller, T. (2012). </w:t>
      </w:r>
      <w:r w:rsidRPr="00D86FC5">
        <w:rPr>
          <w:rFonts w:ascii="Times New Roman" w:hAnsi="Times New Roman" w:cs="Times New Roman"/>
          <w:i/>
          <w:iCs/>
          <w:sz w:val="24"/>
          <w:szCs w:val="24"/>
          <w:shd w:val="clear" w:color="auto" w:fill="FFFFFF"/>
        </w:rPr>
        <w:t>Ethics in qualitative research</w:t>
      </w:r>
      <w:r w:rsidRPr="00D86FC5">
        <w:rPr>
          <w:rFonts w:ascii="Times New Roman" w:hAnsi="Times New Roman" w:cs="Times New Roman"/>
          <w:sz w:val="24"/>
          <w:szCs w:val="24"/>
          <w:shd w:val="clear" w:color="auto" w:fill="FFFFFF"/>
        </w:rPr>
        <w:t>. Los Angeles, Calif: London.</w:t>
      </w:r>
    </w:p>
    <w:p w14:paraId="0FD2AF8A" w14:textId="77777777" w:rsidR="0051028B" w:rsidRPr="00D86FC5" w:rsidRDefault="0051028B" w:rsidP="00D86FC5">
      <w:pPr>
        <w:spacing w:line="480" w:lineRule="auto"/>
        <w:ind w:left="720" w:hanging="720"/>
        <w:rPr>
          <w:rFonts w:ascii="Times New Roman" w:hAnsi="Times New Roman" w:cs="Times New Roman"/>
          <w:sz w:val="24"/>
          <w:szCs w:val="24"/>
          <w:shd w:val="clear" w:color="auto" w:fill="FFFFFF"/>
        </w:rPr>
      </w:pPr>
      <w:r w:rsidRPr="00D86FC5">
        <w:rPr>
          <w:rFonts w:ascii="Times New Roman" w:hAnsi="Times New Roman" w:cs="Times New Roman"/>
          <w:sz w:val="24"/>
          <w:szCs w:val="24"/>
          <w:shd w:val="clear" w:color="auto" w:fill="FFFFFF"/>
        </w:rPr>
        <w:t>Lane, C., &amp; Oxford University Press. (2016). </w:t>
      </w:r>
      <w:r w:rsidRPr="00D86FC5">
        <w:rPr>
          <w:rFonts w:ascii="Times New Roman" w:hAnsi="Times New Roman" w:cs="Times New Roman"/>
          <w:i/>
          <w:iCs/>
          <w:sz w:val="24"/>
          <w:szCs w:val="24"/>
          <w:shd w:val="clear" w:color="auto" w:fill="FFFFFF"/>
        </w:rPr>
        <w:t>The cultivation of taste: Chefs and the organization of fine dining</w:t>
      </w:r>
      <w:r w:rsidRPr="00D86FC5">
        <w:rPr>
          <w:rFonts w:ascii="Times New Roman" w:hAnsi="Times New Roman" w:cs="Times New Roman"/>
          <w:sz w:val="24"/>
          <w:szCs w:val="24"/>
          <w:shd w:val="clear" w:color="auto" w:fill="FFFFFF"/>
        </w:rPr>
        <w:t>. Oxford: Oxford University Press.</w:t>
      </w:r>
    </w:p>
    <w:p w14:paraId="20A4F7FC" w14:textId="77777777" w:rsidR="0051028B" w:rsidRPr="00D86FC5" w:rsidRDefault="0051028B" w:rsidP="00D86FC5">
      <w:pPr>
        <w:spacing w:line="480" w:lineRule="auto"/>
        <w:ind w:left="720" w:hanging="720"/>
        <w:rPr>
          <w:rFonts w:ascii="Times New Roman" w:hAnsi="Times New Roman" w:cs="Times New Roman"/>
          <w:sz w:val="24"/>
          <w:szCs w:val="24"/>
          <w:shd w:val="clear" w:color="auto" w:fill="FFFFFF"/>
        </w:rPr>
      </w:pPr>
      <w:r w:rsidRPr="00D86FC5">
        <w:rPr>
          <w:rFonts w:ascii="Times New Roman" w:hAnsi="Times New Roman" w:cs="Times New Roman"/>
          <w:sz w:val="24"/>
          <w:szCs w:val="24"/>
          <w:shd w:val="clear" w:color="auto" w:fill="FFFFFF"/>
        </w:rPr>
        <w:t>Wood, R. C. (2015). </w:t>
      </w:r>
      <w:r w:rsidRPr="00D86FC5">
        <w:rPr>
          <w:rFonts w:ascii="Times New Roman" w:hAnsi="Times New Roman" w:cs="Times New Roman"/>
          <w:i/>
          <w:iCs/>
          <w:sz w:val="24"/>
          <w:szCs w:val="24"/>
          <w:shd w:val="clear" w:color="auto" w:fill="FFFFFF"/>
        </w:rPr>
        <w:t>Hospitality Management: A brief introduction</w:t>
      </w:r>
      <w:r w:rsidRPr="00D86FC5">
        <w:rPr>
          <w:rFonts w:ascii="Times New Roman" w:hAnsi="Times New Roman" w:cs="Times New Roman"/>
          <w:sz w:val="24"/>
          <w:szCs w:val="24"/>
          <w:shd w:val="clear" w:color="auto" w:fill="FFFFFF"/>
        </w:rPr>
        <w:t>.</w:t>
      </w:r>
    </w:p>
    <w:p w14:paraId="73CA3085" w14:textId="77777777" w:rsidR="0051028B" w:rsidRPr="00D86FC5" w:rsidRDefault="0051028B" w:rsidP="00D86FC5">
      <w:pPr>
        <w:spacing w:line="480" w:lineRule="auto"/>
        <w:ind w:left="720" w:hanging="720"/>
        <w:rPr>
          <w:rFonts w:ascii="Times New Roman" w:hAnsi="Times New Roman" w:cs="Times New Roman"/>
          <w:sz w:val="24"/>
          <w:szCs w:val="24"/>
          <w:shd w:val="clear" w:color="auto" w:fill="FFFFFF"/>
        </w:rPr>
      </w:pPr>
      <w:r w:rsidRPr="00D86FC5">
        <w:rPr>
          <w:rFonts w:ascii="Times New Roman" w:hAnsi="Times New Roman" w:cs="Times New Roman"/>
          <w:sz w:val="24"/>
          <w:szCs w:val="24"/>
          <w:shd w:val="clear" w:color="auto" w:fill="FFFFFF"/>
        </w:rPr>
        <w:t>NEGI, J. A. G. M. O. H. A. N. (2014). </w:t>
      </w:r>
      <w:r w:rsidRPr="00D86FC5">
        <w:rPr>
          <w:rFonts w:ascii="Times New Roman" w:hAnsi="Times New Roman" w:cs="Times New Roman"/>
          <w:i/>
          <w:iCs/>
          <w:sz w:val="24"/>
          <w:szCs w:val="24"/>
          <w:shd w:val="clear" w:color="auto" w:fill="FFFFFF"/>
        </w:rPr>
        <w:t>PROFESSIONAL HOTEL MANAGEMENT</w:t>
      </w:r>
      <w:r w:rsidRPr="00D86FC5">
        <w:rPr>
          <w:rFonts w:ascii="Times New Roman" w:hAnsi="Times New Roman" w:cs="Times New Roman"/>
          <w:sz w:val="24"/>
          <w:szCs w:val="24"/>
          <w:shd w:val="clear" w:color="auto" w:fill="FFFFFF"/>
        </w:rPr>
        <w:t>. Place of publication not identified: SHREE Publishers &amp; DISTRI.</w:t>
      </w:r>
    </w:p>
    <w:p w14:paraId="2EB46470" w14:textId="77777777" w:rsidR="0051028B" w:rsidRPr="00D86FC5" w:rsidRDefault="0051028B" w:rsidP="00D86FC5">
      <w:pPr>
        <w:spacing w:line="480" w:lineRule="auto"/>
        <w:ind w:left="720" w:hanging="720"/>
        <w:rPr>
          <w:rFonts w:ascii="Times New Roman" w:hAnsi="Times New Roman" w:cs="Times New Roman"/>
          <w:color w:val="222222"/>
          <w:sz w:val="24"/>
          <w:szCs w:val="24"/>
          <w:shd w:val="clear" w:color="auto" w:fill="FFFFFF"/>
        </w:rPr>
      </w:pPr>
      <w:r w:rsidRPr="00D86FC5">
        <w:rPr>
          <w:rFonts w:ascii="Times New Roman" w:hAnsi="Times New Roman" w:cs="Times New Roman"/>
          <w:color w:val="222222"/>
          <w:sz w:val="24"/>
          <w:szCs w:val="24"/>
          <w:shd w:val="clear" w:color="auto" w:fill="FFFFFF"/>
        </w:rPr>
        <w:t>Brown, E. A., Bosselman, R. H., &amp; Thomas, N. J. (2016). Are hospitality graduates making too many compromises? What they give up may lead to turnover. </w:t>
      </w:r>
      <w:r w:rsidRPr="00D86FC5">
        <w:rPr>
          <w:rFonts w:ascii="Times New Roman" w:hAnsi="Times New Roman" w:cs="Times New Roman"/>
          <w:i/>
          <w:iCs/>
          <w:color w:val="222222"/>
          <w:sz w:val="24"/>
          <w:szCs w:val="24"/>
          <w:shd w:val="clear" w:color="auto" w:fill="FFFFFF"/>
        </w:rPr>
        <w:t>Journal of Human Resources in Hospitality &amp; Tourism</w:t>
      </w:r>
      <w:r w:rsidRPr="00D86FC5">
        <w:rPr>
          <w:rFonts w:ascii="Times New Roman" w:hAnsi="Times New Roman" w:cs="Times New Roman"/>
          <w:color w:val="222222"/>
          <w:sz w:val="24"/>
          <w:szCs w:val="24"/>
          <w:shd w:val="clear" w:color="auto" w:fill="FFFFFF"/>
        </w:rPr>
        <w:t>, </w:t>
      </w:r>
      <w:r w:rsidRPr="00D86FC5">
        <w:rPr>
          <w:rFonts w:ascii="Times New Roman" w:hAnsi="Times New Roman" w:cs="Times New Roman"/>
          <w:i/>
          <w:iCs/>
          <w:color w:val="222222"/>
          <w:sz w:val="24"/>
          <w:szCs w:val="24"/>
          <w:shd w:val="clear" w:color="auto" w:fill="FFFFFF"/>
        </w:rPr>
        <w:t>15</w:t>
      </w:r>
      <w:r w:rsidRPr="00D86FC5">
        <w:rPr>
          <w:rFonts w:ascii="Times New Roman" w:hAnsi="Times New Roman" w:cs="Times New Roman"/>
          <w:color w:val="222222"/>
          <w:sz w:val="24"/>
          <w:szCs w:val="24"/>
          <w:shd w:val="clear" w:color="auto" w:fill="FFFFFF"/>
        </w:rPr>
        <w:t>(2), 133-146.</w:t>
      </w:r>
    </w:p>
    <w:p w14:paraId="597DFBEC" w14:textId="77777777" w:rsidR="0051028B" w:rsidRPr="00D86FC5" w:rsidRDefault="0051028B" w:rsidP="00D86FC5">
      <w:pPr>
        <w:spacing w:line="480" w:lineRule="auto"/>
        <w:ind w:left="720" w:hanging="720"/>
        <w:rPr>
          <w:rFonts w:ascii="Times New Roman" w:hAnsi="Times New Roman" w:cs="Times New Roman"/>
          <w:color w:val="222222"/>
          <w:sz w:val="24"/>
          <w:szCs w:val="24"/>
          <w:shd w:val="clear" w:color="auto" w:fill="FFFFFF"/>
        </w:rPr>
      </w:pPr>
      <w:r w:rsidRPr="00D86FC5">
        <w:rPr>
          <w:rFonts w:ascii="Times New Roman" w:hAnsi="Times New Roman" w:cs="Times New Roman"/>
          <w:color w:val="222222"/>
          <w:sz w:val="24"/>
          <w:szCs w:val="24"/>
          <w:shd w:val="clear" w:color="auto" w:fill="FFFFFF"/>
        </w:rPr>
        <w:t>Bharucha, J. (2018). Tackling the challenges of reducing and managing food waste in Mumbai restaurants. </w:t>
      </w:r>
      <w:r w:rsidRPr="00D86FC5">
        <w:rPr>
          <w:rFonts w:ascii="Times New Roman" w:hAnsi="Times New Roman" w:cs="Times New Roman"/>
          <w:i/>
          <w:iCs/>
          <w:color w:val="222222"/>
          <w:sz w:val="24"/>
          <w:szCs w:val="24"/>
          <w:shd w:val="clear" w:color="auto" w:fill="FFFFFF"/>
        </w:rPr>
        <w:t>British Food Journal</w:t>
      </w:r>
      <w:r w:rsidRPr="00D86FC5">
        <w:rPr>
          <w:rFonts w:ascii="Times New Roman" w:hAnsi="Times New Roman" w:cs="Times New Roman"/>
          <w:color w:val="222222"/>
          <w:sz w:val="24"/>
          <w:szCs w:val="24"/>
          <w:shd w:val="clear" w:color="auto" w:fill="FFFFFF"/>
        </w:rPr>
        <w:t>, </w:t>
      </w:r>
      <w:r w:rsidRPr="00D86FC5">
        <w:rPr>
          <w:rFonts w:ascii="Times New Roman" w:hAnsi="Times New Roman" w:cs="Times New Roman"/>
          <w:i/>
          <w:iCs/>
          <w:color w:val="222222"/>
          <w:sz w:val="24"/>
          <w:szCs w:val="24"/>
          <w:shd w:val="clear" w:color="auto" w:fill="FFFFFF"/>
        </w:rPr>
        <w:t>120</w:t>
      </w:r>
      <w:r w:rsidRPr="00D86FC5">
        <w:rPr>
          <w:rFonts w:ascii="Times New Roman" w:hAnsi="Times New Roman" w:cs="Times New Roman"/>
          <w:color w:val="222222"/>
          <w:sz w:val="24"/>
          <w:szCs w:val="24"/>
          <w:shd w:val="clear" w:color="auto" w:fill="FFFFFF"/>
        </w:rPr>
        <w:t>(3), 639-649.</w:t>
      </w:r>
    </w:p>
    <w:p w14:paraId="51366167" w14:textId="77777777" w:rsidR="001554FF" w:rsidRPr="00D86FC5" w:rsidRDefault="001554FF" w:rsidP="00D86FC5">
      <w:pPr>
        <w:spacing w:line="480" w:lineRule="auto"/>
        <w:ind w:left="720" w:hanging="720"/>
        <w:rPr>
          <w:rFonts w:ascii="Times New Roman" w:hAnsi="Times New Roman" w:cs="Times New Roman"/>
          <w:color w:val="222222"/>
          <w:sz w:val="24"/>
          <w:szCs w:val="24"/>
          <w:shd w:val="clear" w:color="auto" w:fill="FFFFFF"/>
        </w:rPr>
      </w:pPr>
      <w:r w:rsidRPr="00D86FC5">
        <w:rPr>
          <w:rFonts w:ascii="Times New Roman" w:eastAsia="Arial Unicode MS" w:hAnsi="Times New Roman" w:cs="Times New Roman"/>
          <w:color w:val="000000"/>
          <w:sz w:val="24"/>
          <w:szCs w:val="24"/>
          <w:shd w:val="clear" w:color="auto" w:fill="FFFFFF"/>
        </w:rPr>
        <w:t>Charmaz, K. (2007). </w:t>
      </w:r>
      <w:r w:rsidRPr="00D86FC5">
        <w:rPr>
          <w:rFonts w:ascii="Times New Roman" w:eastAsia="Arial Unicode MS" w:hAnsi="Times New Roman" w:cs="Times New Roman"/>
          <w:i/>
          <w:iCs/>
          <w:color w:val="000000"/>
          <w:sz w:val="24"/>
          <w:szCs w:val="24"/>
          <w:shd w:val="clear" w:color="auto" w:fill="FFFFFF"/>
        </w:rPr>
        <w:t>Constructing grounded theory: A practical guide through qualitative analysis</w:t>
      </w:r>
      <w:r w:rsidRPr="00D86FC5">
        <w:rPr>
          <w:rFonts w:ascii="Times New Roman" w:eastAsia="Arial Unicode MS" w:hAnsi="Times New Roman" w:cs="Times New Roman"/>
          <w:color w:val="000000"/>
          <w:sz w:val="24"/>
          <w:szCs w:val="24"/>
          <w:shd w:val="clear" w:color="auto" w:fill="FFFFFF"/>
        </w:rPr>
        <w:t>. London: SAGE.</w:t>
      </w:r>
    </w:p>
    <w:sectPr w:rsidR="001554FF" w:rsidRPr="00D86FC5" w:rsidSect="0051028B">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John Theodore" w:date="2019-06-15T13:13:00Z" w:initials="JT">
    <w:p w14:paraId="74119C8B" w14:textId="77777777" w:rsidR="008F3C7E" w:rsidRDefault="008F3C7E">
      <w:pPr>
        <w:pStyle w:val="CommentText"/>
      </w:pPr>
      <w:r>
        <w:rPr>
          <w:rStyle w:val="CommentReference"/>
        </w:rPr>
        <w:annotationRef/>
      </w:r>
      <w:r>
        <w:t>are</w:t>
      </w:r>
    </w:p>
  </w:comment>
  <w:comment w:id="2" w:author="John Theodore" w:date="2019-06-15T13:12:00Z" w:initials="JT">
    <w:p w14:paraId="62AF735C" w14:textId="77777777" w:rsidR="008F3C7E" w:rsidRDefault="008F3C7E" w:rsidP="008F3C7E">
      <w:pPr>
        <w:shd w:val="clear" w:color="auto" w:fill="F9FAFB"/>
        <w:rPr>
          <w:rFonts w:ascii="Lucida Sans Unicode" w:hAnsi="Lucida Sans Unicode" w:cs="Lucida Sans Unicode"/>
          <w:color w:val="565A5C"/>
          <w:spacing w:val="3"/>
          <w:sz w:val="29"/>
          <w:szCs w:val="29"/>
        </w:rPr>
      </w:pPr>
      <w:r>
        <w:rPr>
          <w:rStyle w:val="CommentReference"/>
        </w:rPr>
        <w:annotationRef/>
      </w:r>
      <w:r>
        <w:rPr>
          <w:rFonts w:ascii="Lucida Sans Unicode" w:hAnsi="Lucida Sans Unicode" w:cs="Lucida Sans Unicode"/>
          <w:noProof/>
          <w:color w:val="565A5C"/>
          <w:spacing w:val="3"/>
          <w:sz w:val="29"/>
          <w:szCs w:val="29"/>
        </w:rPr>
        <w:drawing>
          <wp:inline distT="0" distB="0" distL="0" distR="0" wp14:anchorId="54685077" wp14:editId="40E3CFA1">
            <wp:extent cx="5715" cy="5715"/>
            <wp:effectExtent l="0" t="0" r="0" b="0"/>
            <wp:docPr id="2" name="Picture 2" descr="Turnitin® en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nitin® enabl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14:paraId="7FE97BCA" w14:textId="77777777" w:rsidR="008F3C7E" w:rsidRDefault="00854EA5" w:rsidP="008F3C7E">
      <w:pPr>
        <w:shd w:val="clear" w:color="auto" w:fill="F9FAFB"/>
        <w:rPr>
          <w:rFonts w:ascii="Lucida Sans Unicode" w:hAnsi="Lucida Sans Unicode" w:cs="Lucida Sans Unicode"/>
          <w:color w:val="565A5C"/>
          <w:spacing w:val="3"/>
          <w:sz w:val="29"/>
          <w:szCs w:val="29"/>
        </w:rPr>
      </w:pPr>
      <w:hyperlink r:id="rId3" w:history="1">
        <w:r w:rsidR="008F3C7E">
          <w:rPr>
            <w:rStyle w:val="Hyperlink"/>
            <w:rFonts w:ascii="Lucida Sans Unicode" w:hAnsi="Lucida Sans Unicode" w:cs="Lucida Sans Unicode"/>
            <w:color w:val="006FBF"/>
            <w:spacing w:val="3"/>
            <w:sz w:val="29"/>
            <w:szCs w:val="29"/>
          </w:rPr>
          <w:t>Preview Student View</w:t>
        </w:r>
      </w:hyperlink>
    </w:p>
    <w:p w14:paraId="3B3EFFC0" w14:textId="77777777" w:rsidR="008F3C7E" w:rsidRDefault="008F3C7E" w:rsidP="008F3C7E">
      <w:pPr>
        <w:pStyle w:val="NormalWeb"/>
        <w:shd w:val="clear" w:color="auto" w:fill="F9FAFB"/>
        <w:spacing w:before="120" w:beforeAutospacing="0" w:after="24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For this assignment, you will build on your assignment from last week and further explore how you might examine your research problem using a qualitative methodology. Respond to the following questions:</w:t>
      </w:r>
    </w:p>
    <w:p w14:paraId="7AE63CE4" w14:textId="77777777" w:rsidR="008F3C7E" w:rsidRPr="008F3C7E" w:rsidRDefault="008F3C7E" w:rsidP="008F3C7E">
      <w:pPr>
        <w:numPr>
          <w:ilvl w:val="0"/>
          <w:numId w:val="1"/>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8F3C7E">
        <w:rPr>
          <w:rFonts w:ascii="Lucida Sans Unicode" w:hAnsi="Lucida Sans Unicode" w:cs="Lucida Sans Unicode"/>
          <w:color w:val="565A5C"/>
          <w:spacing w:val="3"/>
          <w:sz w:val="29"/>
          <w:szCs w:val="29"/>
          <w:highlight w:val="yellow"/>
        </w:rPr>
        <w:t>Please restate the research problem, purpose, and research questions you developed previously and incorporate any faculty feedback as appropriate.</w:t>
      </w:r>
    </w:p>
    <w:p w14:paraId="6DBAF65B" w14:textId="77777777" w:rsidR="008F3C7E" w:rsidRPr="008F3C7E" w:rsidRDefault="008F3C7E" w:rsidP="008F3C7E">
      <w:pPr>
        <w:numPr>
          <w:ilvl w:val="0"/>
          <w:numId w:val="1"/>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8F3C7E">
        <w:rPr>
          <w:rFonts w:ascii="Lucida Sans Unicode" w:hAnsi="Lucida Sans Unicode" w:cs="Lucida Sans Unicode"/>
          <w:color w:val="565A5C"/>
          <w:spacing w:val="3"/>
          <w:sz w:val="29"/>
          <w:szCs w:val="29"/>
          <w:highlight w:val="yellow"/>
        </w:rPr>
        <w:t>How might fieldwork and observation be used to answer your research questions? What role would fieldnotes play in this process? What are the advantages and disadvantages of using observation?</w:t>
      </w:r>
    </w:p>
    <w:p w14:paraId="3889E0E5" w14:textId="77777777" w:rsidR="008F3C7E" w:rsidRPr="008F3C7E" w:rsidRDefault="008F3C7E" w:rsidP="008F3C7E">
      <w:pPr>
        <w:numPr>
          <w:ilvl w:val="0"/>
          <w:numId w:val="1"/>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8F3C7E">
        <w:rPr>
          <w:rFonts w:ascii="Lucida Sans Unicode" w:hAnsi="Lucida Sans Unicode" w:cs="Lucida Sans Unicode"/>
          <w:color w:val="565A5C"/>
          <w:spacing w:val="3"/>
          <w:sz w:val="29"/>
          <w:szCs w:val="29"/>
          <w:highlight w:val="yellow"/>
        </w:rPr>
        <w:t>How might interviewing be used to answer your research questions? Would you use face-to-face interviews or electronic interviews? Why or why not? Would you interview participants individually or in a group? Why or why not? What are the advantages and disadvantages to using interviews to collect your data?</w:t>
      </w:r>
    </w:p>
    <w:p w14:paraId="1C8570F5" w14:textId="77777777" w:rsidR="008F3C7E" w:rsidRPr="008F3C7E" w:rsidRDefault="008F3C7E" w:rsidP="008F3C7E">
      <w:pPr>
        <w:numPr>
          <w:ilvl w:val="0"/>
          <w:numId w:val="1"/>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8F3C7E">
        <w:rPr>
          <w:rFonts w:ascii="Lucida Sans Unicode" w:hAnsi="Lucida Sans Unicode" w:cs="Lucida Sans Unicode"/>
          <w:color w:val="565A5C"/>
          <w:spacing w:val="3"/>
          <w:sz w:val="29"/>
          <w:szCs w:val="29"/>
          <w:highlight w:val="yellow"/>
        </w:rPr>
        <w:t>Discuss ethical issues to consider with these qualitative data collection methods.</w:t>
      </w:r>
    </w:p>
    <w:p w14:paraId="464B3095" w14:textId="77777777" w:rsidR="008F3C7E" w:rsidRPr="008F3C7E" w:rsidRDefault="008F3C7E" w:rsidP="008F3C7E">
      <w:pPr>
        <w:numPr>
          <w:ilvl w:val="0"/>
          <w:numId w:val="1"/>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8F3C7E">
        <w:rPr>
          <w:rFonts w:ascii="Lucida Sans Unicode" w:hAnsi="Lucida Sans Unicode" w:cs="Lucida Sans Unicode"/>
          <w:color w:val="565A5C"/>
          <w:spacing w:val="3"/>
          <w:sz w:val="29"/>
          <w:szCs w:val="29"/>
          <w:highlight w:val="yellow"/>
        </w:rPr>
        <w:t>Reflect on how you might code the potential data you collect.</w:t>
      </w:r>
    </w:p>
    <w:p w14:paraId="4D93AC34" w14:textId="77777777" w:rsidR="008F3C7E" w:rsidRPr="008F3C7E" w:rsidRDefault="008F3C7E" w:rsidP="008F3C7E">
      <w:pPr>
        <w:pStyle w:val="NormalWeb"/>
        <w:shd w:val="clear" w:color="auto" w:fill="F9FAFB"/>
        <w:spacing w:before="120" w:beforeAutospacing="0" w:after="240"/>
        <w:rPr>
          <w:rFonts w:ascii="Lucida Sans Unicode" w:hAnsi="Lucida Sans Unicode" w:cs="Lucida Sans Unicode"/>
          <w:color w:val="565A5C"/>
          <w:spacing w:val="3"/>
          <w:sz w:val="29"/>
          <w:szCs w:val="29"/>
          <w:highlight w:val="yellow"/>
        </w:rPr>
      </w:pPr>
      <w:r w:rsidRPr="008F3C7E">
        <w:rPr>
          <w:rFonts w:ascii="Lucida Sans Unicode" w:hAnsi="Lucida Sans Unicode" w:cs="Lucida Sans Unicode"/>
          <w:color w:val="565A5C"/>
          <w:spacing w:val="3"/>
          <w:sz w:val="29"/>
          <w:szCs w:val="29"/>
          <w:highlight w:val="yellow"/>
        </w:rPr>
        <w:t>Be sure to use scholarly sources to support all assertions and research decisions.</w:t>
      </w:r>
    </w:p>
    <w:p w14:paraId="35422C32" w14:textId="77777777" w:rsidR="008F3C7E" w:rsidRDefault="008F3C7E" w:rsidP="008F3C7E">
      <w:pPr>
        <w:pStyle w:val="NormalWeb"/>
        <w:shd w:val="clear" w:color="auto" w:fill="F9FAFB"/>
        <w:spacing w:before="120" w:beforeAutospacing="0" w:after="240"/>
        <w:rPr>
          <w:rFonts w:ascii="Lucida Sans Unicode" w:hAnsi="Lucida Sans Unicode" w:cs="Lucida Sans Unicode"/>
          <w:color w:val="565A5C"/>
          <w:spacing w:val="3"/>
          <w:sz w:val="29"/>
          <w:szCs w:val="29"/>
        </w:rPr>
      </w:pPr>
      <w:r w:rsidRPr="008F3C7E">
        <w:rPr>
          <w:rFonts w:ascii="Lucida Sans Unicode" w:hAnsi="Lucida Sans Unicode" w:cs="Lucida Sans Unicode"/>
          <w:color w:val="565A5C"/>
          <w:spacing w:val="3"/>
          <w:sz w:val="29"/>
          <w:szCs w:val="29"/>
          <w:highlight w:val="yellow"/>
        </w:rPr>
        <w:t>Length: 5 to 7 pages, not including title and reference pages</w:t>
      </w:r>
    </w:p>
    <w:p w14:paraId="46A643D2" w14:textId="77777777" w:rsidR="008F3C7E" w:rsidRDefault="008F3C7E">
      <w:pPr>
        <w:pStyle w:val="CommentText"/>
      </w:pPr>
    </w:p>
  </w:comment>
  <w:comment w:id="3" w:author="John Theodore" w:date="2019-06-15T13:15:00Z" w:initials="JT">
    <w:p w14:paraId="738497F7" w14:textId="77777777" w:rsidR="008F3C7E" w:rsidRDefault="008F3C7E">
      <w:pPr>
        <w:pStyle w:val="CommentText"/>
      </w:pPr>
      <w:r>
        <w:rPr>
          <w:rStyle w:val="CommentReference"/>
        </w:rPr>
        <w:annotationRef/>
      </w:r>
      <w:r>
        <w:t>There is no Statement of the Problem. You are only describing the Problem</w:t>
      </w:r>
    </w:p>
  </w:comment>
  <w:comment w:id="4" w:author="John Theodore" w:date="2019-06-15T13:16:00Z" w:initials="JT">
    <w:p w14:paraId="40C6E647" w14:textId="77777777" w:rsidR="008F3C7E" w:rsidRDefault="008F3C7E">
      <w:pPr>
        <w:pStyle w:val="CommentText"/>
      </w:pPr>
      <w:r>
        <w:rPr>
          <w:rStyle w:val="CommentReference"/>
        </w:rPr>
        <w:annotationRef/>
      </w:r>
      <w:r>
        <w:t>is to analyze and evaluate the reasons ………….</w:t>
      </w:r>
    </w:p>
  </w:comment>
  <w:comment w:id="5" w:author="John Theodore" w:date="2019-06-15T13:17:00Z" w:initials="JT">
    <w:p w14:paraId="297CFBE6" w14:textId="77777777" w:rsidR="008F3C7E" w:rsidRDefault="008F3C7E">
      <w:pPr>
        <w:pStyle w:val="CommentText"/>
      </w:pPr>
      <w:r>
        <w:rPr>
          <w:rStyle w:val="CommentReference"/>
        </w:rPr>
        <w:annotationRef/>
      </w:r>
    </w:p>
  </w:comment>
  <w:comment w:id="6" w:author="John Theodore" w:date="2019-06-15T13:17:00Z" w:initials="JT">
    <w:p w14:paraId="3AD872AF" w14:textId="77777777" w:rsidR="008F3C7E" w:rsidRDefault="008F3C7E">
      <w:pPr>
        <w:pStyle w:val="CommentText"/>
      </w:pPr>
      <w:r>
        <w:rPr>
          <w:rStyle w:val="CommentReference"/>
        </w:rPr>
        <w:annotationRef/>
      </w:r>
      <w:r>
        <w:t>These can be used.</w:t>
      </w:r>
    </w:p>
  </w:comment>
  <w:comment w:id="7" w:author="John Theodore" w:date="2019-06-15T13:18:00Z" w:initials="JT">
    <w:p w14:paraId="1CB46C08" w14:textId="77777777" w:rsidR="008F3C7E" w:rsidRDefault="008F3C7E">
      <w:pPr>
        <w:pStyle w:val="CommentText"/>
      </w:pPr>
      <w:r>
        <w:rPr>
          <w:rStyle w:val="CommentReference"/>
        </w:rPr>
        <w:annotationRef/>
      </w:r>
      <w:r>
        <w:t>Summary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4119C8B" w15:done="0"/>
  <w15:commentEx w15:paraId="46A643D2" w15:done="0"/>
  <w15:commentEx w15:paraId="738497F7" w15:done="0"/>
  <w15:commentEx w15:paraId="40C6E647" w15:done="0"/>
  <w15:commentEx w15:paraId="297CFBE6" w15:done="0"/>
  <w15:commentEx w15:paraId="3AD872AF" w15:paraIdParent="297CFBE6" w15:done="0"/>
  <w15:commentEx w15:paraId="1CB46C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119C8B" w16cid:durableId="20AF6D7C"/>
  <w16cid:commentId w16cid:paraId="46A643D2" w16cid:durableId="20AF6D3A"/>
  <w16cid:commentId w16cid:paraId="738497F7" w16cid:durableId="20AF6E00"/>
  <w16cid:commentId w16cid:paraId="40C6E647" w16cid:durableId="20AF6E45"/>
  <w16cid:commentId w16cid:paraId="297CFBE6" w16cid:durableId="20AF6E71"/>
  <w16cid:commentId w16cid:paraId="3AD872AF" w16cid:durableId="20AF6E72"/>
  <w16cid:commentId w16cid:paraId="1CB46C08" w16cid:durableId="20AF6EA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8D8BB" w14:textId="77777777" w:rsidR="00854EA5" w:rsidRDefault="00854EA5" w:rsidP="0051028B">
      <w:pPr>
        <w:spacing w:after="0" w:line="240" w:lineRule="auto"/>
      </w:pPr>
      <w:r>
        <w:separator/>
      </w:r>
    </w:p>
  </w:endnote>
  <w:endnote w:type="continuationSeparator" w:id="0">
    <w:p w14:paraId="4844F12C" w14:textId="77777777" w:rsidR="00854EA5" w:rsidRDefault="00854EA5" w:rsidP="00510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95050" w14:textId="77777777" w:rsidR="00854EA5" w:rsidRDefault="00854EA5" w:rsidP="0051028B">
      <w:pPr>
        <w:spacing w:after="0" w:line="240" w:lineRule="auto"/>
      </w:pPr>
      <w:r>
        <w:separator/>
      </w:r>
    </w:p>
  </w:footnote>
  <w:footnote w:type="continuationSeparator" w:id="0">
    <w:p w14:paraId="08276759" w14:textId="77777777" w:rsidR="00854EA5" w:rsidRDefault="00854EA5" w:rsidP="00510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30038652"/>
      <w:docPartObj>
        <w:docPartGallery w:val="Page Numbers (Top of Page)"/>
        <w:docPartUnique/>
      </w:docPartObj>
    </w:sdtPr>
    <w:sdtEndPr>
      <w:rPr>
        <w:noProof/>
      </w:rPr>
    </w:sdtEndPr>
    <w:sdtContent>
      <w:p w14:paraId="06F735B7" w14:textId="663B331F" w:rsidR="0051028B" w:rsidRPr="0051028B" w:rsidRDefault="0051028B">
        <w:pPr>
          <w:pStyle w:val="Header"/>
          <w:rPr>
            <w:rFonts w:ascii="Times New Roman" w:hAnsi="Times New Roman" w:cs="Times New Roman"/>
            <w:sz w:val="24"/>
            <w:szCs w:val="24"/>
          </w:rPr>
        </w:pPr>
        <w:r w:rsidRPr="0051028B">
          <w:rPr>
            <w:rFonts w:ascii="Times New Roman" w:hAnsi="Times New Roman" w:cs="Times New Roman"/>
            <w:sz w:val="24"/>
            <w:szCs w:val="24"/>
          </w:rPr>
          <w:t>QUALITATIVE DATA COLLECTION</w:t>
        </w:r>
        <w:r w:rsidRPr="0051028B">
          <w:rPr>
            <w:rFonts w:ascii="Times New Roman" w:hAnsi="Times New Roman" w:cs="Times New Roman"/>
            <w:sz w:val="24"/>
            <w:szCs w:val="24"/>
          </w:rPr>
          <w:tab/>
        </w:r>
        <w:r w:rsidRPr="0051028B">
          <w:rPr>
            <w:rFonts w:ascii="Times New Roman" w:hAnsi="Times New Roman" w:cs="Times New Roman"/>
            <w:sz w:val="24"/>
            <w:szCs w:val="24"/>
          </w:rPr>
          <w:tab/>
        </w:r>
        <w:r w:rsidRPr="0051028B">
          <w:rPr>
            <w:rFonts w:ascii="Times New Roman" w:hAnsi="Times New Roman" w:cs="Times New Roman"/>
            <w:sz w:val="24"/>
            <w:szCs w:val="24"/>
          </w:rPr>
          <w:fldChar w:fldCharType="begin"/>
        </w:r>
        <w:r w:rsidRPr="0051028B">
          <w:rPr>
            <w:rFonts w:ascii="Times New Roman" w:hAnsi="Times New Roman" w:cs="Times New Roman"/>
            <w:sz w:val="24"/>
            <w:szCs w:val="24"/>
          </w:rPr>
          <w:instrText xml:space="preserve"> PAGE   \* MERGEFORMAT </w:instrText>
        </w:r>
        <w:r w:rsidRPr="0051028B">
          <w:rPr>
            <w:rFonts w:ascii="Times New Roman" w:hAnsi="Times New Roman" w:cs="Times New Roman"/>
            <w:sz w:val="24"/>
            <w:szCs w:val="24"/>
          </w:rPr>
          <w:fldChar w:fldCharType="separate"/>
        </w:r>
        <w:r w:rsidR="00B53850">
          <w:rPr>
            <w:rFonts w:ascii="Times New Roman" w:hAnsi="Times New Roman" w:cs="Times New Roman"/>
            <w:noProof/>
            <w:sz w:val="24"/>
            <w:szCs w:val="24"/>
          </w:rPr>
          <w:t>7</w:t>
        </w:r>
        <w:r w:rsidRPr="0051028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335DD" w14:textId="5DA55C13" w:rsidR="0051028B" w:rsidRPr="0051028B" w:rsidRDefault="0051028B" w:rsidP="0051028B">
    <w:pPr>
      <w:pStyle w:val="Header"/>
      <w:jc w:val="right"/>
      <w:rPr>
        <w:rFonts w:ascii="Times New Roman" w:hAnsi="Times New Roman" w:cs="Times New Roman"/>
        <w:sz w:val="24"/>
        <w:szCs w:val="24"/>
      </w:rPr>
    </w:pPr>
    <w:r w:rsidRPr="0051028B">
      <w:rPr>
        <w:rFonts w:ascii="Times New Roman" w:hAnsi="Times New Roman" w:cs="Times New Roman"/>
        <w:sz w:val="24"/>
        <w:szCs w:val="24"/>
      </w:rPr>
      <w:t>Running hea</w:t>
    </w:r>
    <w:r>
      <w:rPr>
        <w:rFonts w:ascii="Times New Roman" w:hAnsi="Times New Roman" w:cs="Times New Roman"/>
        <w:sz w:val="24"/>
        <w:szCs w:val="24"/>
      </w:rPr>
      <w:t xml:space="preserve">d: QUALITATIVE DATA COLLECTION </w:t>
    </w:r>
    <w:r w:rsidRPr="0051028B">
      <w:rPr>
        <w:rFonts w:ascii="Times New Roman" w:hAnsi="Times New Roman" w:cs="Times New Roman"/>
        <w:sz w:val="24"/>
        <w:szCs w:val="24"/>
      </w:rPr>
      <w:tab/>
    </w:r>
    <w:sdt>
      <w:sdtPr>
        <w:rPr>
          <w:rFonts w:ascii="Times New Roman" w:hAnsi="Times New Roman" w:cs="Times New Roman"/>
          <w:sz w:val="24"/>
          <w:szCs w:val="24"/>
        </w:rPr>
        <w:id w:val="-1043828953"/>
        <w:docPartObj>
          <w:docPartGallery w:val="Page Numbers (Top of Page)"/>
          <w:docPartUnique/>
        </w:docPartObj>
      </w:sdtPr>
      <w:sdtEndPr>
        <w:rPr>
          <w:noProof/>
        </w:rPr>
      </w:sdtEndPr>
      <w:sdtContent>
        <w:r w:rsidRPr="0051028B">
          <w:rPr>
            <w:rFonts w:ascii="Times New Roman" w:hAnsi="Times New Roman" w:cs="Times New Roman"/>
            <w:sz w:val="24"/>
            <w:szCs w:val="24"/>
          </w:rPr>
          <w:fldChar w:fldCharType="begin"/>
        </w:r>
        <w:r w:rsidRPr="0051028B">
          <w:rPr>
            <w:rFonts w:ascii="Times New Roman" w:hAnsi="Times New Roman" w:cs="Times New Roman"/>
            <w:sz w:val="24"/>
            <w:szCs w:val="24"/>
          </w:rPr>
          <w:instrText xml:space="preserve"> PAGE   \* MERGEFORMAT </w:instrText>
        </w:r>
        <w:r w:rsidRPr="0051028B">
          <w:rPr>
            <w:rFonts w:ascii="Times New Roman" w:hAnsi="Times New Roman" w:cs="Times New Roman"/>
            <w:sz w:val="24"/>
            <w:szCs w:val="24"/>
          </w:rPr>
          <w:fldChar w:fldCharType="separate"/>
        </w:r>
        <w:r w:rsidR="00B53850">
          <w:rPr>
            <w:rFonts w:ascii="Times New Roman" w:hAnsi="Times New Roman" w:cs="Times New Roman"/>
            <w:noProof/>
            <w:sz w:val="24"/>
            <w:szCs w:val="24"/>
          </w:rPr>
          <w:t>1</w:t>
        </w:r>
        <w:r w:rsidRPr="0051028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E2078"/>
    <w:multiLevelType w:val="hybridMultilevel"/>
    <w:tmpl w:val="E84E97D0"/>
    <w:lvl w:ilvl="0" w:tplc="7EBC992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8E79A9"/>
    <w:multiLevelType w:val="multilevel"/>
    <w:tmpl w:val="521A4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Theodore">
    <w15:presenceInfo w15:providerId="Windows Live" w15:userId="17f1452580f99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DC8"/>
    <w:rsid w:val="00005B44"/>
    <w:rsid w:val="00021858"/>
    <w:rsid w:val="0006636A"/>
    <w:rsid w:val="000C2A7F"/>
    <w:rsid w:val="000D1904"/>
    <w:rsid w:val="000D68C8"/>
    <w:rsid w:val="000D6B3A"/>
    <w:rsid w:val="001039BA"/>
    <w:rsid w:val="001169C2"/>
    <w:rsid w:val="00120CD0"/>
    <w:rsid w:val="001333B4"/>
    <w:rsid w:val="00153BC3"/>
    <w:rsid w:val="001554FF"/>
    <w:rsid w:val="0017353F"/>
    <w:rsid w:val="00183950"/>
    <w:rsid w:val="001A58AB"/>
    <w:rsid w:val="001F1566"/>
    <w:rsid w:val="00220F1F"/>
    <w:rsid w:val="002263FF"/>
    <w:rsid w:val="002266DD"/>
    <w:rsid w:val="0023368D"/>
    <w:rsid w:val="00246B3A"/>
    <w:rsid w:val="00263DC8"/>
    <w:rsid w:val="0027413D"/>
    <w:rsid w:val="002F164F"/>
    <w:rsid w:val="00300874"/>
    <w:rsid w:val="00316723"/>
    <w:rsid w:val="00340A4D"/>
    <w:rsid w:val="003A475F"/>
    <w:rsid w:val="003D57FE"/>
    <w:rsid w:val="003D632C"/>
    <w:rsid w:val="00402EAE"/>
    <w:rsid w:val="004348BE"/>
    <w:rsid w:val="00443178"/>
    <w:rsid w:val="004502CE"/>
    <w:rsid w:val="00464939"/>
    <w:rsid w:val="004858A3"/>
    <w:rsid w:val="004A6798"/>
    <w:rsid w:val="004B20A8"/>
    <w:rsid w:val="0050671A"/>
    <w:rsid w:val="0051028B"/>
    <w:rsid w:val="005147CB"/>
    <w:rsid w:val="00543A3D"/>
    <w:rsid w:val="00557D3C"/>
    <w:rsid w:val="00560D50"/>
    <w:rsid w:val="00587201"/>
    <w:rsid w:val="005969FE"/>
    <w:rsid w:val="005D48FB"/>
    <w:rsid w:val="006549D4"/>
    <w:rsid w:val="00675CC3"/>
    <w:rsid w:val="006C3DBA"/>
    <w:rsid w:val="00726B68"/>
    <w:rsid w:val="00752F16"/>
    <w:rsid w:val="00755E03"/>
    <w:rsid w:val="007962F5"/>
    <w:rsid w:val="007A47C1"/>
    <w:rsid w:val="007E06C9"/>
    <w:rsid w:val="00854EA5"/>
    <w:rsid w:val="00877B51"/>
    <w:rsid w:val="008B3524"/>
    <w:rsid w:val="008C50C3"/>
    <w:rsid w:val="008D1A7C"/>
    <w:rsid w:val="008F168F"/>
    <w:rsid w:val="008F3C7E"/>
    <w:rsid w:val="00911525"/>
    <w:rsid w:val="0093651A"/>
    <w:rsid w:val="00936D05"/>
    <w:rsid w:val="0094713C"/>
    <w:rsid w:val="009651C4"/>
    <w:rsid w:val="009915AD"/>
    <w:rsid w:val="009B20B3"/>
    <w:rsid w:val="009B5040"/>
    <w:rsid w:val="00A07C3A"/>
    <w:rsid w:val="00A2115B"/>
    <w:rsid w:val="00A3438E"/>
    <w:rsid w:val="00A54393"/>
    <w:rsid w:val="00A7254E"/>
    <w:rsid w:val="00A87647"/>
    <w:rsid w:val="00B53850"/>
    <w:rsid w:val="00B71BBB"/>
    <w:rsid w:val="00B86A18"/>
    <w:rsid w:val="00B91351"/>
    <w:rsid w:val="00BA4C62"/>
    <w:rsid w:val="00BD1FBE"/>
    <w:rsid w:val="00C058B8"/>
    <w:rsid w:val="00C60AA0"/>
    <w:rsid w:val="00C700B9"/>
    <w:rsid w:val="00C773D9"/>
    <w:rsid w:val="00C97887"/>
    <w:rsid w:val="00D06593"/>
    <w:rsid w:val="00D1099E"/>
    <w:rsid w:val="00D86FC5"/>
    <w:rsid w:val="00D90E55"/>
    <w:rsid w:val="00DE75E6"/>
    <w:rsid w:val="00E14BCF"/>
    <w:rsid w:val="00E37AAC"/>
    <w:rsid w:val="00E52EE4"/>
    <w:rsid w:val="00ED3C4B"/>
    <w:rsid w:val="00F23E2D"/>
    <w:rsid w:val="00F326CF"/>
    <w:rsid w:val="00F35DE8"/>
    <w:rsid w:val="00F534BA"/>
    <w:rsid w:val="00F53B66"/>
    <w:rsid w:val="00F555EA"/>
    <w:rsid w:val="00F75A39"/>
    <w:rsid w:val="00F85E8E"/>
    <w:rsid w:val="00F91866"/>
    <w:rsid w:val="00FA5BAA"/>
    <w:rsid w:val="00FA702B"/>
    <w:rsid w:val="00FB5DF5"/>
    <w:rsid w:val="00FB7C18"/>
    <w:rsid w:val="00FE3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BC67D0"/>
  <w15:chartTrackingRefBased/>
  <w15:docId w15:val="{962D50F6-C319-4661-B808-E183C55AE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C2A7F"/>
    <w:pPr>
      <w:spacing w:before="100" w:beforeAutospacing="1" w:after="100" w:afterAutospacing="1" w:line="240" w:lineRule="auto"/>
      <w:outlineLvl w:val="0"/>
    </w:pPr>
    <w:rPr>
      <w:rFonts w:ascii="SimSun" w:eastAsia="SimSun" w:hAnsi="SimSun" w:cs="SimSu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28B"/>
  </w:style>
  <w:style w:type="paragraph" w:styleId="Footer">
    <w:name w:val="footer"/>
    <w:basedOn w:val="Normal"/>
    <w:link w:val="FooterChar"/>
    <w:uiPriority w:val="99"/>
    <w:unhideWhenUsed/>
    <w:rsid w:val="00510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28B"/>
  </w:style>
  <w:style w:type="paragraph" w:styleId="z-TopofForm">
    <w:name w:val="HTML Top of Form"/>
    <w:basedOn w:val="Normal"/>
    <w:next w:val="Normal"/>
    <w:link w:val="z-TopofFormChar"/>
    <w:hidden/>
    <w:uiPriority w:val="99"/>
    <w:semiHidden/>
    <w:unhideWhenUsed/>
    <w:rsid w:val="00402EA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02EA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02EA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02EAE"/>
    <w:rPr>
      <w:rFonts w:ascii="Arial" w:eastAsia="Times New Roman" w:hAnsi="Arial" w:cs="Arial"/>
      <w:vanish/>
      <w:sz w:val="16"/>
      <w:szCs w:val="16"/>
    </w:rPr>
  </w:style>
  <w:style w:type="paragraph" w:styleId="NoSpacing">
    <w:name w:val="No Spacing"/>
    <w:uiPriority w:val="1"/>
    <w:qFormat/>
    <w:rsid w:val="007962F5"/>
    <w:pPr>
      <w:spacing w:after="0" w:line="240" w:lineRule="auto"/>
    </w:pPr>
  </w:style>
  <w:style w:type="character" w:customStyle="1" w:styleId="Heading1Char">
    <w:name w:val="Heading 1 Char"/>
    <w:basedOn w:val="DefaultParagraphFont"/>
    <w:link w:val="Heading1"/>
    <w:uiPriority w:val="9"/>
    <w:rsid w:val="000C2A7F"/>
    <w:rPr>
      <w:rFonts w:ascii="SimSun" w:eastAsia="SimSun" w:hAnsi="SimSun" w:cs="SimSun"/>
      <w:b/>
      <w:bCs/>
      <w:kern w:val="36"/>
      <w:sz w:val="48"/>
      <w:szCs w:val="48"/>
      <w:lang w:eastAsia="zh-CN"/>
    </w:rPr>
  </w:style>
  <w:style w:type="paragraph" w:styleId="NormalWeb">
    <w:name w:val="Normal (Web)"/>
    <w:basedOn w:val="Normal"/>
    <w:uiPriority w:val="99"/>
    <w:unhideWhenUsed/>
    <w:rsid w:val="000C2A7F"/>
    <w:pPr>
      <w:spacing w:before="100" w:beforeAutospacing="1" w:after="144" w:line="276"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F3C7E"/>
    <w:rPr>
      <w:sz w:val="16"/>
      <w:szCs w:val="16"/>
    </w:rPr>
  </w:style>
  <w:style w:type="paragraph" w:styleId="CommentText">
    <w:name w:val="annotation text"/>
    <w:basedOn w:val="Normal"/>
    <w:link w:val="CommentTextChar"/>
    <w:uiPriority w:val="99"/>
    <w:semiHidden/>
    <w:unhideWhenUsed/>
    <w:rsid w:val="008F3C7E"/>
    <w:pPr>
      <w:spacing w:line="240" w:lineRule="auto"/>
    </w:pPr>
    <w:rPr>
      <w:sz w:val="20"/>
      <w:szCs w:val="20"/>
    </w:rPr>
  </w:style>
  <w:style w:type="character" w:customStyle="1" w:styleId="CommentTextChar">
    <w:name w:val="Comment Text Char"/>
    <w:basedOn w:val="DefaultParagraphFont"/>
    <w:link w:val="CommentText"/>
    <w:uiPriority w:val="99"/>
    <w:semiHidden/>
    <w:rsid w:val="008F3C7E"/>
    <w:rPr>
      <w:sz w:val="20"/>
      <w:szCs w:val="20"/>
    </w:rPr>
  </w:style>
  <w:style w:type="paragraph" w:styleId="CommentSubject">
    <w:name w:val="annotation subject"/>
    <w:basedOn w:val="CommentText"/>
    <w:next w:val="CommentText"/>
    <w:link w:val="CommentSubjectChar"/>
    <w:uiPriority w:val="99"/>
    <w:semiHidden/>
    <w:unhideWhenUsed/>
    <w:rsid w:val="008F3C7E"/>
    <w:rPr>
      <w:b/>
      <w:bCs/>
    </w:rPr>
  </w:style>
  <w:style w:type="character" w:customStyle="1" w:styleId="CommentSubjectChar">
    <w:name w:val="Comment Subject Char"/>
    <w:basedOn w:val="CommentTextChar"/>
    <w:link w:val="CommentSubject"/>
    <w:uiPriority w:val="99"/>
    <w:semiHidden/>
    <w:rsid w:val="008F3C7E"/>
    <w:rPr>
      <w:b/>
      <w:bCs/>
      <w:sz w:val="20"/>
      <w:szCs w:val="20"/>
    </w:rPr>
  </w:style>
  <w:style w:type="paragraph" w:styleId="BalloonText">
    <w:name w:val="Balloon Text"/>
    <w:basedOn w:val="Normal"/>
    <w:link w:val="BalloonTextChar"/>
    <w:uiPriority w:val="99"/>
    <w:semiHidden/>
    <w:unhideWhenUsed/>
    <w:rsid w:val="008F3C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C7E"/>
    <w:rPr>
      <w:rFonts w:ascii="Segoe UI" w:hAnsi="Segoe UI" w:cs="Segoe UI"/>
      <w:sz w:val="18"/>
      <w:szCs w:val="18"/>
    </w:rPr>
  </w:style>
  <w:style w:type="character" w:styleId="Hyperlink">
    <w:name w:val="Hyperlink"/>
    <w:basedOn w:val="DefaultParagraphFont"/>
    <w:uiPriority w:val="99"/>
    <w:semiHidden/>
    <w:unhideWhenUsed/>
    <w:rsid w:val="008F3C7E"/>
    <w:rPr>
      <w:color w:val="0563C1"/>
      <w:u w:val="single"/>
    </w:rPr>
  </w:style>
  <w:style w:type="paragraph" w:styleId="ListParagraph">
    <w:name w:val="List Paragraph"/>
    <w:basedOn w:val="Normal"/>
    <w:uiPriority w:val="34"/>
    <w:qFormat/>
    <w:rsid w:val="00877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45884">
      <w:bodyDiv w:val="1"/>
      <w:marLeft w:val="0"/>
      <w:marRight w:val="0"/>
      <w:marTop w:val="0"/>
      <w:marBottom w:val="0"/>
      <w:divBdr>
        <w:top w:val="none" w:sz="0" w:space="0" w:color="auto"/>
        <w:left w:val="none" w:sz="0" w:space="0" w:color="auto"/>
        <w:bottom w:val="none" w:sz="0" w:space="0" w:color="auto"/>
        <w:right w:val="none" w:sz="0" w:space="0" w:color="auto"/>
      </w:divBdr>
    </w:div>
    <w:div w:id="232931975">
      <w:bodyDiv w:val="1"/>
      <w:marLeft w:val="0"/>
      <w:marRight w:val="0"/>
      <w:marTop w:val="0"/>
      <w:marBottom w:val="0"/>
      <w:divBdr>
        <w:top w:val="none" w:sz="0" w:space="0" w:color="auto"/>
        <w:left w:val="none" w:sz="0" w:space="0" w:color="auto"/>
        <w:bottom w:val="none" w:sz="0" w:space="0" w:color="auto"/>
        <w:right w:val="none" w:sz="0" w:space="0" w:color="auto"/>
      </w:divBdr>
    </w:div>
    <w:div w:id="1273053107">
      <w:bodyDiv w:val="1"/>
      <w:marLeft w:val="0"/>
      <w:marRight w:val="0"/>
      <w:marTop w:val="0"/>
      <w:marBottom w:val="0"/>
      <w:divBdr>
        <w:top w:val="none" w:sz="0" w:space="0" w:color="auto"/>
        <w:left w:val="none" w:sz="0" w:space="0" w:color="auto"/>
        <w:bottom w:val="none" w:sz="0" w:space="0" w:color="auto"/>
        <w:right w:val="none" w:sz="0" w:space="0" w:color="auto"/>
      </w:divBdr>
      <w:divsChild>
        <w:div w:id="1801800963">
          <w:marLeft w:val="0"/>
          <w:marRight w:val="0"/>
          <w:marTop w:val="0"/>
          <w:marBottom w:val="0"/>
          <w:divBdr>
            <w:top w:val="none" w:sz="0" w:space="0" w:color="auto"/>
            <w:left w:val="none" w:sz="0" w:space="0" w:color="auto"/>
            <w:bottom w:val="single" w:sz="6" w:space="3" w:color="D0D4D7"/>
            <w:right w:val="none" w:sz="0" w:space="0" w:color="auto"/>
          </w:divBdr>
          <w:divsChild>
            <w:div w:id="199309776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37631109">
      <w:bodyDiv w:val="1"/>
      <w:marLeft w:val="0"/>
      <w:marRight w:val="0"/>
      <w:marTop w:val="0"/>
      <w:marBottom w:val="0"/>
      <w:divBdr>
        <w:top w:val="none" w:sz="0" w:space="0" w:color="auto"/>
        <w:left w:val="none" w:sz="0" w:space="0" w:color="auto"/>
        <w:bottom w:val="none" w:sz="0" w:space="0" w:color="auto"/>
        <w:right w:val="none" w:sz="0" w:space="0" w:color="auto"/>
      </w:divBdr>
      <w:divsChild>
        <w:div w:id="56898788">
          <w:marLeft w:val="-225"/>
          <w:marRight w:val="-225"/>
          <w:marTop w:val="0"/>
          <w:marBottom w:val="0"/>
          <w:divBdr>
            <w:top w:val="none" w:sz="0" w:space="0" w:color="auto"/>
            <w:left w:val="none" w:sz="0" w:space="0" w:color="auto"/>
            <w:bottom w:val="none" w:sz="0" w:space="0" w:color="auto"/>
            <w:right w:val="none" w:sz="0" w:space="0" w:color="auto"/>
          </w:divBdr>
        </w:div>
      </w:divsChild>
    </w:div>
    <w:div w:id="182184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javascript://" TargetMode="External"/><Relationship Id="rId2" Type="http://schemas.openxmlformats.org/officeDocument/2006/relationships/image" Target="cid:image001.gif@01D5235A.6B4C77E0" TargetMode="External"/><Relationship Id="rId1" Type="http://schemas.openxmlformats.org/officeDocument/2006/relationships/image" Target="media/image1.gif"/></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2040</Words>
  <Characters>11633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Mitchell, Sandra Y.</cp:lastModifiedBy>
  <cp:revision>2</cp:revision>
  <dcterms:created xsi:type="dcterms:W3CDTF">2019-06-17T16:46:00Z</dcterms:created>
  <dcterms:modified xsi:type="dcterms:W3CDTF">2019-06-17T16:46:00Z</dcterms:modified>
</cp:coreProperties>
</file>